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857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40"/>
      </w:tblGrid>
      <w:tr w:rsidR="007C4532" w:rsidRPr="00C01A21" w:rsidTr="00C01A21">
        <w:trPr>
          <w:tblCellSpacing w:w="7" w:type="dxa"/>
        </w:trPr>
        <w:tc>
          <w:tcPr>
            <w:tcW w:w="4985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887B18">
            <w:pPr>
              <w:pStyle w:val="4"/>
              <w:spacing w:before="0" w:beforeAutospacing="0" w:after="0" w:afterAutospacing="0"/>
            </w:pPr>
            <w:r w:rsidRPr="00C01A21">
              <w:t>Подготовка сырья</w:t>
            </w:r>
            <w:proofErr w:type="gramStart"/>
            <w:r w:rsidRPr="00C01A21">
              <w:t xml:space="preserve"> </w:t>
            </w:r>
            <w:r w:rsidRPr="00C01A21">
              <w:br/>
              <w:t>Д</w:t>
            </w:r>
            <w:proofErr w:type="gramEnd"/>
            <w:r w:rsidRPr="00C01A21">
              <w:t>ля приготовления лекарственных средств сырье необходимо предварительно измельчить, так как из небольших частиц действующие вещества извлекаются быстрее и полнее. Обы</w:t>
            </w:r>
            <w:r w:rsidRPr="00C01A21">
              <w:t>ч</w:t>
            </w:r>
            <w:r w:rsidRPr="00C01A21">
              <w:t>но размер частиц листьев, цветков и травы не должен превышать 5 мм; стеблей, коры, ко</w:t>
            </w:r>
            <w:r w:rsidRPr="00C01A21">
              <w:t>р</w:t>
            </w:r>
            <w:r w:rsidRPr="00C01A21">
              <w:t xml:space="preserve">ней — 3 мм; семян — 0,5 мм. Листья, траву и кору режут на мелкие частички ножницами; корни и корневища режут ножом или дробят в ступке; плоды и семена измельчают на </w:t>
            </w:r>
            <w:proofErr w:type="spellStart"/>
            <w:r w:rsidRPr="00C01A21">
              <w:t>мельничках</w:t>
            </w:r>
            <w:proofErr w:type="spellEnd"/>
            <w:r w:rsidRPr="00C01A21">
              <w:t xml:space="preserve"> или оставляют целыми. Небольшие количества, в принципе, должны легко растираться в ладонях. </w:t>
            </w:r>
            <w:r w:rsidRPr="00C01A21">
              <w:br/>
            </w:r>
            <w:r w:rsidRPr="00C01A21">
              <w:br/>
              <w:t>При приготовлении многокомпонентных лекарственных средств (чаев, сборов) все соста</w:t>
            </w:r>
            <w:r w:rsidRPr="00C01A21">
              <w:t>в</w:t>
            </w:r>
            <w:r w:rsidRPr="00C01A21">
              <w:t xml:space="preserve">ные части измельчают по отдельности, затем их отвешивают или отмеряют в объемных или весовых частях в указанной пропорции; окончательно смешивают на листе чистой бумаги или в стеклянной банке до получения равномерной смеси. </w:t>
            </w:r>
            <w:r w:rsidRPr="00C01A21">
              <w:br/>
            </w:r>
            <w:r w:rsidRPr="00C01A21">
              <w:br/>
            </w:r>
            <w:r w:rsidRPr="00C01A21">
              <w:rPr>
                <w:u w:val="single"/>
              </w:rPr>
              <w:t>Приблизительное соотношение наиболее употребляемых в домашних условиях весовых и объемных единиц</w:t>
            </w:r>
            <w:r w:rsidRPr="00C01A21">
              <w:t xml:space="preserve">: </w:t>
            </w:r>
            <w:r w:rsidRPr="00C01A21">
              <w:br/>
              <w:t>Одна чайная ложка содержит около 5 г высушенного и измельченного растительного сырья, 1 десертная ложка — 10 г, столовая — 15 г, столовая с верхом — 20 г. Тонкий стакан соде</w:t>
            </w:r>
            <w:r w:rsidRPr="00C01A21">
              <w:t>р</w:t>
            </w:r>
            <w:r w:rsidRPr="00C01A21">
              <w:t xml:space="preserve">жит около 200 мл воды. </w:t>
            </w:r>
            <w:r w:rsidRPr="00C01A21">
              <w:br/>
            </w:r>
            <w:r w:rsidRPr="00C01A21">
              <w:br/>
              <w:t>Для приготовления лекарственных средств горячим способом необходимо пользоваться только эмалированной, стеклянной, фарфоровой или керамической посудой, которая дол</w:t>
            </w:r>
            <w:r w:rsidRPr="00C01A21">
              <w:t>ж</w:t>
            </w:r>
            <w:r w:rsidRPr="00C01A21">
              <w:t>на плотно закрываться крышкой. Следует помнить, что в алюминиевой или другой мета</w:t>
            </w:r>
            <w:r w:rsidRPr="00C01A21">
              <w:t>л</w:t>
            </w:r>
            <w:r w:rsidRPr="00C01A21">
              <w:t xml:space="preserve">лической посуде варить травы нельзя во избежание реакции с металлом. </w:t>
            </w:r>
            <w:r w:rsidRPr="00C01A21">
              <w:br/>
            </w:r>
            <w:r w:rsidRPr="00C01A21">
              <w:br/>
              <w:t>Чтобы процедить готовые средства, нужно пользоваться сложенной в несколько слоев ма</w:t>
            </w:r>
            <w:r w:rsidRPr="00C01A21">
              <w:t>р</w:t>
            </w:r>
            <w:r w:rsidRPr="00C01A21">
              <w:t xml:space="preserve">лей, обернутым в марлю слоем ваты или неплотной хлопчатобумажной тканью. </w:t>
            </w: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4903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438"/>
      </w:tblGrid>
      <w:tr w:rsidR="00C01A21" w:rsidRPr="00C01A21" w:rsidTr="00C01A21">
        <w:trPr>
          <w:tblCellSpacing w:w="7" w:type="dxa"/>
        </w:trPr>
        <w:tc>
          <w:tcPr>
            <w:tcW w:w="4987" w:type="pct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1A21" w:rsidRPr="00C01A21" w:rsidRDefault="00C01A21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bookmarkStart w:id="0" w:name="entry6840"/>
            <w:bookmarkEnd w:id="0"/>
            <w:proofErr w:type="gram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Настои обычно готовят из мягких частей растений: листьев, цветков, травы, а отвары — из грубых: корней, корневищ, коры и др.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При этом взвешенное (отмеренное) количество сухого измельченного растительного материала помещают в стеклянный, фарфоровый или эмалированный (без трещин) сосуд и заливают кипяченой водой комнатной температуры, закрывают крышкой и нагревают на кипящей водяной бане для получения настоя 15 мин, отвара— 30 мин при</w:t>
            </w:r>
            <w:proofErr w:type="gram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частом </w:t>
            </w:r>
            <w:proofErr w:type="gram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помешивании</w:t>
            </w:r>
            <w:proofErr w:type="gram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. После остывания, а при извлечении дубильных веще</w:t>
            </w:r>
            <w:proofErr w:type="gram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ств ср</w:t>
            </w:r>
            <w:proofErr w:type="gram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азу же раствор фильтруют (процеживают), растительные остатки отжимают, и объединенный раствор доводят до нужного объема.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Настои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proofErr w:type="gram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Настои</w:t>
            </w:r>
            <w:proofErr w:type="spellEnd"/>
            <w:proofErr w:type="gram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— это водные извлечения из тех частей растений, которые сравнительно ле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ко отдают действующие начала (цветки, стебли, листья, плоды).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Пропорции.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При приготовлении настоя горячим способом подготовленное указа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ным выше образом исходное сырье нужно высыпать в посуду и залить кипяченой водой. Обычно настои готовят из расчета 1 часть сырья на 10 частей воды, более точная дозировка указана в предписании.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Настои некоторых растений для внутреннего употребления готовят менее конце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трированными, и дли них соотношение сырья и воды составляет не 1</w:t>
            </w:r>
            <w:proofErr w:type="gram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10, а 1 : 20 или 1 : 30 и т.д. Настои, предназначенные для наружного применения, готовят более </w:t>
            </w:r>
            <w:proofErr w:type="gram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концентрированными</w:t>
            </w:r>
            <w:proofErr w:type="gram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Приготовление.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Содержимое тщательно перемешать, посуду закрыть крышкой и нагревать на кип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щей водяной бане 15 мин. В домашних условиях водяную баню можно заменить стоящим на огне небольшим тазом или кастрюлей с кипящей водой. После нагрев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ния сосуд с настоем снять и охлаждать при комнатной температуре в течение часа. Затем настой процедить, отжать марлю и добавить кипяченой воды до указанного в предписании объема, компенсируя выкипевшее количество воды.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Например, для приготовления настоя из расчета 1 : 10 из 20 г растительного сырья, мы должны получить 200 мл готового настоя. Если после процеживания получено всего 190 мл настоя, необходимо добавить еще 10 мл воды.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Вариант 1.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Очень удобно готовить настой горячим способом в термосе. Как правило, для суточной нормы настоя две столовые ложки растительного сырья заливают дв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мя стаканами крутого кипятка вечером и оставляют на ночь. На следующий день пьют по 1/3 теплого настоя в 3 приема за 30 мин. до еды.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lastRenderedPageBreak/>
              <w:t xml:space="preserve">Вариант 2.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При приготовлении некоторых настоев можно обойтись и без водяной бани. В этом случае измельченные частицы растений залить кипятком, поставить на плиту или в горячую печь и следить, чтобы настой не кипел. Через 15 мин. его снять, охладить и процедить. Такой способ приготовления настоя практически не отличае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ся от заварки обычного чая.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Вариант 3.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Еще проще следующий вариант приготовления настоя: взять одну ча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й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ную ложку с верхом сухой травы, залить ее стаканом кипятка, накрыть крышкой, дать постоять 20 мин., процедить и выпить. Пить траву нужно утром натощак за 30 мин. до еды.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Холодный способ.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Некоторые настои готовят холодным способом. Измельченные части растений залить соответствующим количеством кипяченой воды комнатной температуры, накрыть крышкой и настаивать от 4 до 12 час., после чего процедить.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Срок хранения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- не более 3-4 дней в холодильнике. </w:t>
            </w:r>
          </w:p>
        </w:tc>
      </w:tr>
      <w:tr w:rsidR="00C01A21" w:rsidRPr="00C01A21" w:rsidTr="00C01A21">
        <w:trPr>
          <w:tblCellSpacing w:w="7" w:type="dxa"/>
        </w:trPr>
        <w:tc>
          <w:tcPr>
            <w:tcW w:w="4987" w:type="pct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1A21" w:rsidRPr="00C01A21" w:rsidRDefault="00C01A21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  </w:t>
            </w:r>
          </w:p>
          <w:p w:rsidR="00C01A21" w:rsidRPr="00C01A21" w:rsidRDefault="00C01A21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08BBF499" wp14:editId="2DA35398">
                  <wp:extent cx="707390" cy="198120"/>
                  <wp:effectExtent l="0" t="0" r="0" b="0"/>
                  <wp:docPr id="120" name="Рисунок 120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6DCAC908" wp14:editId="178F1771">
                  <wp:extent cx="810895" cy="198120"/>
                  <wp:effectExtent l="0" t="0" r="8255" b="0"/>
                  <wp:docPr id="119" name="Рисунок 119" descr="Цитировать сообщение">
                    <a:hlinkClick xmlns:a="http://schemas.openxmlformats.org/drawingml/2006/main" r:id="rId7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Цитировать сообщение">
                            <a:hlinkClick r:id="rId7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1" w:name="entry6841"/>
            <w:bookmarkEnd w:id="1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6783144D" wp14:editId="2AAECE67">
                  <wp:extent cx="77470" cy="86360"/>
                  <wp:effectExtent l="0" t="0" r="0" b="8890"/>
                  <wp:docPr id="114" name="Рисунок 114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27.5.2006, 0:50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10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#3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Отвары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Отвары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— это водные извлечения из тех частей растений, которые плохо отдают действующие начала и имеют более грубую структуру (кора, корни, древесина, клубни, грубые листья и т.п.). Они требуют более длительной термической обр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ботки.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Пропорции.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Соотношение растительного сырья и воды, как правило, 1 : 10 для внутреннего и 1 : 5 для наружного употребления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Приготовление.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Подготовленное указанным выше образом растительное сырье залить холодной водой, тщательно перемешать и кипятить на слабом огне или на кипящей водяной бане 20—30 мин. Охлаждать отвар при комнатной температуре 10—15 мин., 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сле чего процедить, отжать марлю и добавить кипяченой воды до первоначальн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го объема.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Отвары растений, содержащих дубильные вещества (листья толокнянки, кора д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ба и др.), нужно процедить сразу после снятия с огня.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 xml:space="preserve">Вариант 2.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Другой вариант приготовления отваров состоит в следующем. Необх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димое количество растительного сырья насыпать в посуду, залить сырой водой, перемешать, накрыть крышкой и оставить на ночь при комнатной температуре. Утром смесь поставить на огонь и кипятить под крышкой 5—7 мин. Затем снять посуду с огня и оставить накрытой полчаса, после чего отвар процедить, отжать марлю и добавить кипяченой воды до первоначального объема.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 xml:space="preserve">Применение.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Ежедневная норма приема отвара составляет обычно 1 л. При этом один стакан подогретого отвара пьют натощак, а остальное выпивают в течение дня в четыре приема. Каждый прием через 1 час после еды. И так поступают во все время лечения, ежедневно приготовляя свежий отвар.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F3105A3" wp14:editId="66B1E4E0">
                  <wp:extent cx="224155" cy="198120"/>
                  <wp:effectExtent l="0" t="0" r="4445" b="0"/>
                  <wp:docPr id="110" name="Рисунок 110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51A65B16" wp14:editId="7601428A">
                  <wp:extent cx="707390" cy="198120"/>
                  <wp:effectExtent l="0" t="0" r="0" b="0"/>
                  <wp:docPr id="109" name="Рисунок 109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962A963" wp14:editId="4908FB2E">
                  <wp:extent cx="810895" cy="198120"/>
                  <wp:effectExtent l="0" t="0" r="8255" b="0"/>
                  <wp:docPr id="108" name="Рисунок 108" descr="Цитировать сообщение">
                    <a:hlinkClick xmlns:a="http://schemas.openxmlformats.org/drawingml/2006/main" r:id="rId13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Цитировать сообщение">
                            <a:hlinkClick r:id="rId13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2" w:name="entry6844"/>
            <w:bookmarkEnd w:id="2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7898E0BC" wp14:editId="1BF28203">
                  <wp:extent cx="77470" cy="86360"/>
                  <wp:effectExtent l="0" t="0" r="0" b="8890"/>
                  <wp:docPr id="103" name="Рисунок 103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27.5.2006, 0:55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14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#4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Настойки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lastRenderedPageBreak/>
              <w:t>Настойки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— это жидкие лекарственные формы, для приготовления которых пр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меняют 40—70°-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ный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спирт. В домашних условиях для этого используется водка.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Размачивая растения в спирте, нужно учитывать, что при 75-96% крепости легко растворяются эфирные масла, а при крепости ниже 45% растворяются большие танины, кислоты, углеводы и горькие вещества. Чтобы наряду с ароматами извл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кались и другие вещества, влияющие на вкус и запах растворов, лучше всего 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пользовать растворитель 45-55% крепости, то есть вполне годятся для этого кре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кие сорта водок. Размачиваемые растения должны быть полностью покрыты ра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творителем.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Приготовление.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Подготовленное исходное сырье высыпать в сосуд (обычно в стеклянную буты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ку, банку и т.п.), залить спиртом соответствующей крепости, закупорить и выде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живать при комнатной температуре обычно в течение 7 суток. Чаще всего на 1 часть измельченного растения берут такое количество спирта, чтобы получилось 5 частей готовой настойки. Например: из 20 г растения должно получиться 100 мл (около 100 г) настойки.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Соотношение это больше, если использовать листья и цветы, и меньше, если 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пользовать, например семена.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Свежие растения размачивают 3-5 дней, сухие 8-15 дней. Если вы хотите пол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чить спиртовой раствор размачиваемой апельсинной или лимонной цедры, пр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цесс должен продолжаться 3-4 месяца.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Через неделю настойку слить, хорошо отжать остатки растений и процедить. Пр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цеженная настойка, независимо от цвета, должна быть прозрачной.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Применение.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Употребляют их в небольших количествах и дозируют обычно ка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лями (по 10—30 капель), почему и называют такое лекарство «каплями».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Хранение.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Спиртовые настойки пригодны для длительного хранения (до нескол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ь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ких лет). Хранить настойки лучше всего в плотно закупоренных темных стекля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ных бутылях.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726E5A" wp14:editId="5E00548D">
                  <wp:extent cx="224155" cy="198120"/>
                  <wp:effectExtent l="0" t="0" r="4445" b="0"/>
                  <wp:docPr id="99" name="Рисунок 99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4DB8879A" wp14:editId="3B370BBE">
                  <wp:extent cx="707390" cy="198120"/>
                  <wp:effectExtent l="0" t="0" r="0" b="0"/>
                  <wp:docPr id="98" name="Рисунок 98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49CA47F9" wp14:editId="7037EE07">
                  <wp:extent cx="810895" cy="198120"/>
                  <wp:effectExtent l="0" t="0" r="8255" b="0"/>
                  <wp:docPr id="97" name="Рисунок 97" descr="Цитировать сообщение">
                    <a:hlinkClick xmlns:a="http://schemas.openxmlformats.org/drawingml/2006/main" r:id="rId15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Цитировать сообщение">
                            <a:hlinkClick r:id="rId15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3" w:name="entry6847"/>
            <w:bookmarkEnd w:id="3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CB362D4" wp14:editId="78E32239">
                  <wp:extent cx="77470" cy="86360"/>
                  <wp:effectExtent l="0" t="0" r="0" b="8890"/>
                  <wp:docPr id="92" name="Рисунок 92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27.5.2006, 1:01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16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#5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Экстракты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Экстракты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представляют собой сгущенные извлечения из растений.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При их получении измельченное растительное сырье исчерпывающе извлекают водой, спиртом, эфиром, спиртоводными и спиртоэфирными смесями. Иногда для полноты извлечения добавляют к растворителю некоторые вещества: глицерин, соляную и другие кислоты, поверхностно-активные вещества. Полученное извл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чение сгущают (часто с применением вакуума) до консистенции жидкого, густого или сухого экстрактов, отличающихся между собой по содержанию воды.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Приготовление.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В домашних условиях экстракты получают выпариванием в закрытой посуде настоев или отваров, чаще всего до половины первоначального объема, всле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ствие чего они более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концентрированны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Экстракты готовят также и из настоек путем удаления выпариванием части спирта.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Срок годности экстрактов несколько длиннее, чем настоев или отваров.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Назначают экстракты каплями.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3CA4E24A" wp14:editId="1C89F4D8">
                  <wp:extent cx="224155" cy="198120"/>
                  <wp:effectExtent l="0" t="0" r="4445" b="0"/>
                  <wp:docPr id="88" name="Рисунок 88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382D2A4" wp14:editId="7CD7C50D">
                  <wp:extent cx="707390" cy="198120"/>
                  <wp:effectExtent l="0" t="0" r="0" b="0"/>
                  <wp:docPr id="87" name="Рисунок 87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7CAF7E14" wp14:editId="7384B6EE">
                  <wp:extent cx="810895" cy="198120"/>
                  <wp:effectExtent l="0" t="0" r="8255" b="0"/>
                  <wp:docPr id="86" name="Рисунок 86" descr="Цитировать сообщение">
                    <a:hlinkClick xmlns:a="http://schemas.openxmlformats.org/drawingml/2006/main" r:id="rId17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Цитировать сообщение">
                            <a:hlinkClick r:id="rId17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4" w:name="entry6848"/>
            <w:bookmarkEnd w:id="4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456AB76E" wp14:editId="2A0BD140">
                  <wp:extent cx="77470" cy="86360"/>
                  <wp:effectExtent l="0" t="0" r="0" b="8890"/>
                  <wp:docPr id="81" name="Рисунок 81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27.5.2006, 1:12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18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#6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Порошки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Порошки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— это твердые сухие сыпучие лекарственные формы. Готовят их путем измельчения сырья в ступке. Порошки различают мельчайшие, как пыль, мелкие, как мелкий речной песок, и крупные, как крупный песок. Мельчайшие порошки применяют для присыпки ран, язв и т.п., а мелкие и крупные принимают внутрь.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Мази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Мази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— наружные средства, получаемые путем смешения тонкоизмельченных частей растений с мазевыми основами: вазелином, ланолином, свежим свиным жиром, сливочным или растительным маслом. Мази на растительном масле (по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солнечном, хлопковом, льняном или каком-нибудь другом) или минеральных ж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рах лучше сохраняются.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Пасты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Пасты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— это разновидность мазей, в которых находится 25% и больше порошк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образных веществ. Часто в состав паст входят крахмалы. Пасты, в отличие от м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зей, более плотной консистенции и дольше держатся.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267595F" wp14:editId="71DC522C">
                  <wp:extent cx="224155" cy="198120"/>
                  <wp:effectExtent l="0" t="0" r="4445" b="0"/>
                  <wp:docPr id="77" name="Рисунок 77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C4958D2" wp14:editId="14E14D6E">
                  <wp:extent cx="707390" cy="198120"/>
                  <wp:effectExtent l="0" t="0" r="0" b="0"/>
                  <wp:docPr id="76" name="Рисунок 76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2641FF9" wp14:editId="762B50F8">
                  <wp:extent cx="810895" cy="198120"/>
                  <wp:effectExtent l="0" t="0" r="8255" b="0"/>
                  <wp:docPr id="75" name="Рисунок 75" descr="Цитировать сообщение">
                    <a:hlinkClick xmlns:a="http://schemas.openxmlformats.org/drawingml/2006/main" r:id="rId19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Цитировать сообщение">
                            <a:hlinkClick r:id="rId19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5" w:name="entry6850"/>
            <w:bookmarkEnd w:id="5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76CE3F2A" wp14:editId="615A1EE0">
                  <wp:extent cx="77470" cy="86360"/>
                  <wp:effectExtent l="0" t="0" r="0" b="8890"/>
                  <wp:docPr id="70" name="Рисунок 70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27.5.2006, 1:21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20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#7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 xml:space="preserve">Холодная водная вытяжка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Для приготовления холодной вытяжки из лекарственных растений используется только посуда из темного стекла (для предотвращения воздействия солнца и бр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жения). В емкость из темного стекла кладут свежие измельченные растения и з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ливают их водой. Эта смесь настаивается 2-3 дня при температуре от 15 до 20 гр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дусов. Каждый день смесь перемешивают. Затем настой процеживают, а раст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тельное сырье отжимают.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b/>
                <w:bCs/>
                <w:color w:val="222222"/>
                <w:sz w:val="28"/>
                <w:szCs w:val="28"/>
                <w:lang w:eastAsia="ru-RU"/>
              </w:rPr>
              <w:t>Эссенция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полученную таким образом водную вытяжку добавляют небольшое количество разведенного спирта или водки: одну часть водки на 20 частей водной вытяжки.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Отжатые растения заливают спиртом, разведенным до 60 %, и настаивают еще три дня. Затем отжимают. Обе вытяжки смешивают.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Вновь отжатые растения высушивают и делят на 2 части. Одну часть прокаливают в духовке или на жаровне до превращения в золу, другую толкут в ступке.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Золу смешивают с толчеными растениями, кипятят в небольшом количестве воды, охлаждают, процеживают и добавляют к первой смеси. </w:t>
            </w:r>
          </w:p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--------------------</w:t>
            </w:r>
          </w:p>
          <w:p w:rsidR="007C4532" w:rsidRPr="00C01A21" w:rsidRDefault="007C4532" w:rsidP="00C01A2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>Жди солнца. Оно зальёт тебя сразу и беспредельно.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>Ф.Кафка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>)</w:t>
            </w:r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b/>
                <w:bCs/>
                <w:color w:val="333399"/>
                <w:sz w:val="28"/>
                <w:szCs w:val="28"/>
                <w:lang w:eastAsia="ru-RU"/>
              </w:rPr>
              <w:t>Кто ждет подтверждения регистрации на форуме</w:t>
            </w:r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 xml:space="preserve">, сразу пишите на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>aroma-tender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 xml:space="preserve"> собака inbox.ru Личные сообщения проверяю редко.</w:t>
            </w:r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8B0000"/>
                <w:sz w:val="28"/>
                <w:szCs w:val="28"/>
                <w:lang w:eastAsia="ru-RU"/>
              </w:rPr>
              <w:t>Наш блог в ЖЖ</w:t>
            </w:r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 xml:space="preserve"> </w:t>
            </w:r>
            <w:hyperlink r:id="rId21" w:tgtFrame="_blank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здесь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333399"/>
                <w:sz w:val="28"/>
                <w:szCs w:val="28"/>
                <w:lang w:eastAsia="ru-RU"/>
              </w:rPr>
              <w:t>, тест-драйвы эмульгаторов и новинки в косметике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5F5183" wp14:editId="38C6FC23">
                  <wp:extent cx="224155" cy="198120"/>
                  <wp:effectExtent l="0" t="0" r="4445" b="0"/>
                  <wp:docPr id="66" name="Рисунок 66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44C3939F" wp14:editId="1E030A7D">
                  <wp:extent cx="707390" cy="198120"/>
                  <wp:effectExtent l="0" t="0" r="0" b="0"/>
                  <wp:docPr id="65" name="Рисунок 65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75B61B13" wp14:editId="6639948C">
                  <wp:extent cx="810895" cy="198120"/>
                  <wp:effectExtent l="0" t="0" r="8255" b="0"/>
                  <wp:docPr id="64" name="Рисунок 64" descr="Цитировать сообщение">
                    <a:hlinkClick xmlns:a="http://schemas.openxmlformats.org/drawingml/2006/main" r:id="rId22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Цитировать сообщение">
                            <a:hlinkClick r:id="rId22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6" w:name="entry9980"/>
            <w:bookmarkEnd w:id="6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4A04A762" wp14:editId="2F96435A">
                  <wp:extent cx="77470" cy="86360"/>
                  <wp:effectExtent l="0" t="0" r="0" b="8890"/>
                  <wp:docPr id="59" name="Рисунок 59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3.12.2006, 23:00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23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#8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Из книги: "Ароматерапия,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траволечение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гомеопатия и натуропатия"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br/>
            </w:r>
            <w:r w:rsidRPr="00C01A2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Приготовление настоя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Настой готовят, заливая кипятком травы, чтобы экстрагировать полезные комп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ненты. Наиболее подходят для этого листья и цветки, из которых легко экстраг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руются содержащиеся в них вещества.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1. Положите траву в заварочный чайник с плотно прилегающей крышкой. Залейте ее кипятком. Дайте траве настояться в течение 10 минут.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2. Процедите через сито или марлю в чашку. Остатки храните в кувшине, жел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тельно в холодильнике.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Стандартные пропорции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: 25 г сухой или 50 г свежей травы на 750 мл воды; вып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риванием довести объем до 500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Стандартные дозы приема: По 1 чайной чашке (примерно 150 мл) 3 раза в день.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Хранение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Настои и отвары следует хранить в течение 3 дней в холодильнике в плотно ук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поренных сосудах.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A2AAFD" wp14:editId="258676D7">
                  <wp:extent cx="224155" cy="198120"/>
                  <wp:effectExtent l="0" t="0" r="4445" b="0"/>
                  <wp:docPr id="55" name="Рисунок 55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3289E229" wp14:editId="6EB60061">
                  <wp:extent cx="707390" cy="198120"/>
                  <wp:effectExtent l="0" t="0" r="0" b="0"/>
                  <wp:docPr id="54" name="Рисунок 54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57398000" wp14:editId="53F05617">
                  <wp:extent cx="810895" cy="198120"/>
                  <wp:effectExtent l="0" t="0" r="8255" b="0"/>
                  <wp:docPr id="53" name="Рисунок 53" descr="Цитировать сообщение">
                    <a:hlinkClick xmlns:a="http://schemas.openxmlformats.org/drawingml/2006/main" r:id="rId24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Цитировать сообщение">
                            <a:hlinkClick r:id="rId24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7" w:name="entry9981"/>
            <w:bookmarkEnd w:id="7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4623A53E" wp14:editId="60872326">
                  <wp:extent cx="77470" cy="86360"/>
                  <wp:effectExtent l="0" t="0" r="0" b="8890"/>
                  <wp:docPr id="48" name="Рисунок 48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3.12.2006, 23:02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25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#9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Приготовление отвара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Приготовление отвара включает кипячение травы в воде на медленном огне.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Больше всего подходят для от вара корни и жесткие части растений, которые при обычном настаивании лишь в малой степени выделяют содержащиеся в них вещ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ства. Если комбинируют два растения, от одного из которых берут корни, а от другого цветки, то кипящий отвар первого растения процеживают и заливают им цветки второго для получения настоя.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1. Положите траву в небольшую кастрюльку и залейте холодной водой. Доведите до кипения, а затем кипятите на медленном огне до тех пор, пока количество жи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д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кости в кастрюльке не уменьшится на одну треть.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2. Процедите через сито в кувшин и поставьте в холодильник. Отвар сохраняется до 3 дней.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Стандартные пропорции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25 г сухой или 50 г свежей травы на 750 мл воды; путем кипячения довести кол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чество воды до 500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Стандартные дозы приема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 1 чайной чашке (150 мл) 3 раза в день.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B5C4AA9" wp14:editId="5EA917C6">
                  <wp:extent cx="224155" cy="198120"/>
                  <wp:effectExtent l="0" t="0" r="4445" b="0"/>
                  <wp:docPr id="44" name="Рисунок 44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1801F3BA" wp14:editId="1DEFF685">
                  <wp:extent cx="707390" cy="198120"/>
                  <wp:effectExtent l="0" t="0" r="0" b="0"/>
                  <wp:docPr id="43" name="Рисунок 43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19D11EE4" wp14:editId="069ACAC0">
                  <wp:extent cx="810895" cy="198120"/>
                  <wp:effectExtent l="0" t="0" r="8255" b="0"/>
                  <wp:docPr id="42" name="Рисунок 42" descr="Цитировать сообщение">
                    <a:hlinkClick xmlns:a="http://schemas.openxmlformats.org/drawingml/2006/main" r:id="rId26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Цитировать сообщение">
                            <a:hlinkClick r:id="rId26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8" w:name="entry9982"/>
            <w:bookmarkEnd w:id="8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7B60EAE2" wp14:editId="501FD6B6">
                  <wp:extent cx="77470" cy="86360"/>
                  <wp:effectExtent l="0" t="0" r="0" b="8890"/>
                  <wp:docPr id="37" name="Рисунок 37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3.12.2006, 23:07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27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#10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Приготовление горячего масляного настоя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Травы можно настаивать на масле, чтобы сделать из них экстракт для использов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ния при массаже или для изготовления кремов и мазей. Масляные настои могут храниться несколько месяцев, но они будут гораздо сильнее, если их готовить 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большими порциями и использовать немедленно.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Горячие масляные настои можно делать из таких трав, как окопник лекарстве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ный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Symphytum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officinale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), а из цветков, например ноготков, или календулы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Calendula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officinalis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) и зверобоя продырявленного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Hypericumperforatum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 лучше готовить холодные масляные настои. Для них можно использовать любое легкое масло — например подсолнечное,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сафлоровое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или миндальное.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1. Положите траву в мисочку, залейте маслом и поместите над кастрюлькой с 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пящей водой. Нагревайте смесь около двух часов.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2. Процедите смесь через марлевый мешочек в чистый кувшин.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3. Для получения сильного экстракта выжмите из мешочка как можно больше масла (обязательно наденьте перчатки - ведь масло горячее).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4. Разлейте масло по чистым темным бутылочкам. Запечатайте их и храните в прохладном месте. Использовать масло необходимо в течение 3 месяцев.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Стандартные пропорции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250 г сухой или 500 г свежей травы на 500 мл чистого растительного масла.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07CF2A2" wp14:editId="04752DFC">
                  <wp:extent cx="224155" cy="198120"/>
                  <wp:effectExtent l="0" t="0" r="4445" b="0"/>
                  <wp:docPr id="33" name="Рисунок 33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1E71DD36" wp14:editId="11403118">
                  <wp:extent cx="707390" cy="198120"/>
                  <wp:effectExtent l="0" t="0" r="0" b="0"/>
                  <wp:docPr id="32" name="Рисунок 32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66A81C57" wp14:editId="5A541F67">
                  <wp:extent cx="810895" cy="198120"/>
                  <wp:effectExtent l="0" t="0" r="8255" b="0"/>
                  <wp:docPr id="31" name="Рисунок 31" descr="Цитировать сообщение">
                    <a:hlinkClick xmlns:a="http://schemas.openxmlformats.org/drawingml/2006/main" r:id="rId28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Цитировать сообщение">
                            <a:hlinkClick r:id="rId28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9" w:name="entry9983"/>
            <w:bookmarkEnd w:id="9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68459E8A" wp14:editId="51DFF218">
                  <wp:extent cx="77470" cy="86360"/>
                  <wp:effectExtent l="0" t="0" r="0" b="8890"/>
                  <wp:docPr id="26" name="Рисунок 26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3.12.2006, 23:11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29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#11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 xml:space="preserve">Приготовление холодного масляного настоя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В некоторых растениях содержатся ценные лекарственные масла, в высшей ст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пени летучие, то есть такие, которые при высокой температуре быстро испаряю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ся. Поэтому в холодных масляных настоях такие вещества сохраняются гораздо успешнее.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1. Плотно уложите траву в большую банку и залейте маслом. Запечатайте и 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ставьте на солнечное место на две недели.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2. Медленно процедите через марлевый мешочек в чистый кувшин, дав маслу возможность полностью стечь сквозь материю.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3. Выжмите из мешочка как можно больше масла. Для получения еще более кре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кого масляного настоя повторите процедуры 1, 2 и 3 с тем же маслом и дополн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тельной порцией травы.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4. Разлейте масляный настой по чистым темным бутылочкам. Запечатайте и хр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ните. Желательно пользоваться маленькими бутылочками, так как сразу после распечатывания масло начинает портиться.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Стандартные пропорции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250 г сухой или 500 г свежей травы на 500 мл чистого растительного масла.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7575405" wp14:editId="0C3EFA5E">
                  <wp:extent cx="224155" cy="198120"/>
                  <wp:effectExtent l="0" t="0" r="4445" b="0"/>
                  <wp:docPr id="22" name="Рисунок 22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6717A49D" wp14:editId="11130B48">
                  <wp:extent cx="707390" cy="198120"/>
                  <wp:effectExtent l="0" t="0" r="0" b="0"/>
                  <wp:docPr id="21" name="Рисунок 21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2A48061" wp14:editId="1BDDDE0F">
                  <wp:extent cx="810895" cy="198120"/>
                  <wp:effectExtent l="0" t="0" r="8255" b="0"/>
                  <wp:docPr id="20" name="Рисунок 20" descr="Цитировать сообщение">
                    <a:hlinkClick xmlns:a="http://schemas.openxmlformats.org/drawingml/2006/main" r:id="rId30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Цитировать сообщение">
                            <a:hlinkClick r:id="rId30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31"/>
        <w:gridCol w:w="10113"/>
      </w:tblGrid>
      <w:tr w:rsidR="007C4532" w:rsidRPr="00C01A21" w:rsidTr="00C01A21">
        <w:trPr>
          <w:tblCellSpacing w:w="7" w:type="dxa"/>
          <w:hidden/>
        </w:trPr>
        <w:tc>
          <w:tcPr>
            <w:tcW w:w="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C4532" w:rsidRPr="00C01A21" w:rsidRDefault="007C4532" w:rsidP="00C01A21">
            <w:pPr>
              <w:shd w:val="clear" w:color="auto" w:fill="F9ECE0"/>
              <w:spacing w:after="0" w:line="324" w:lineRule="auto"/>
              <w:rPr>
                <w:rFonts w:ascii="Times New Roman" w:eastAsia="Times New Roman" w:hAnsi="Times New Roman" w:cs="Times New Roman"/>
                <w:vanish/>
                <w:color w:val="000000"/>
                <w:sz w:val="28"/>
                <w:szCs w:val="28"/>
                <w:lang w:eastAsia="ru-RU"/>
              </w:rPr>
            </w:pPr>
            <w:bookmarkStart w:id="10" w:name="entry9985"/>
            <w:bookmarkEnd w:id="10"/>
          </w:p>
        </w:tc>
        <w:tc>
          <w:tcPr>
            <w:tcW w:w="4950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99CB09B" wp14:editId="7B2FE4E6">
                  <wp:extent cx="77470" cy="86360"/>
                  <wp:effectExtent l="0" t="0" r="0" b="8890"/>
                  <wp:docPr id="15" name="Рисунок 15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3.12.2006, 23:15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31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#12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C4532" w:rsidRPr="00C01A21" w:rsidTr="00C01A21">
        <w:trPr>
          <w:tblCellSpacing w:w="7" w:type="dxa"/>
        </w:trPr>
        <w:tc>
          <w:tcPr>
            <w:tcW w:w="0" w:type="auto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</w:p>
        </w:tc>
        <w:tc>
          <w:tcPr>
            <w:tcW w:w="5000" w:type="pct"/>
            <w:shd w:val="clear" w:color="auto" w:fill="FAEDE1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4532" w:rsidRPr="00C01A21" w:rsidRDefault="007C4532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  <w:szCs w:val="28"/>
                <w:lang w:eastAsia="ru-RU"/>
              </w:rPr>
              <w:t>Приготовление настоек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Во многих травах содержатся активные ингредиенты, которые либо с трудом эк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трагируются в воду, либо разлагаются под действием высоких температур. Если же вместо настоя готовить настойку, то все эти проблемы отпадают, причем одн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временно решается и проблема хранения экстракта.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Настойка— это экстракт травы, растворенный в смеси воды со спиртом, обычно для этого используют 25-процентный спирт. Такая настойка относится к наиболее концентрированным травяным экстрактам, а благодаря спирту лекарство может храниться до двух и более лет.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Настойки, производимые промышленным образом, делают на этиловом спирте, но для домашних настоек можно использовать и такие алкогольные напитки, как 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ньяк или водка. Никогда не пользуйтесь промышленным спиртом, изопропил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вым спиртом или денатуратом — все они ядовиты.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1. Уложите траву в большую банку и залейте ее смесью воды со спиртом. Запеч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тайте банку и храните ее в прохладном месте в течение двух недель. Время от времени встряхивайте банку.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2. Процедите смесь через марлевый мешочек в чистый кувшин.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3. Выжмите настойку из марлевого мешочка. Лучше всего воспользоваться ви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ным прессом, если это возможно. Отжатую смесь слейте в чистый кувшин.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4. Процеженную жидкость разлейте по темным бутылочкам. Запечатайте их и храните в сухом прохладном месте, наклеив на них ярлычки с названием насто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й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>Стандартные пропорции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200 г сухой или 400 г свежей травы на 1 литр 25-процентного спирта (при испол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ь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зовании 40-процентной водки или коньяка надо добавить 375 мл воды к 600 мл алкогольного напитка — тогда крепость полученной смеси будет равна 25 пр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центам).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u w:val="single"/>
                <w:lang w:eastAsia="ru-RU"/>
              </w:rPr>
              <w:t xml:space="preserve">Стандартные дозы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До 5 мл (1 ч. л.) три раза в день. Настойку при приеме можно развести в небол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ь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шом количестве воды. Настойки из пряных трав, вроде имбиря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Zinger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officinalis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), принимают в количестве до 10 капель 3 раза в день. Их желательно принимать с водой. </w:t>
            </w:r>
          </w:p>
        </w:tc>
      </w:tr>
      <w:tr w:rsidR="007C4532" w:rsidRPr="00C01A21" w:rsidTr="007C4532">
        <w:trPr>
          <w:tblCellSpacing w:w="7" w:type="dxa"/>
        </w:trPr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76D4D67" wp14:editId="373F6061">
                  <wp:extent cx="224155" cy="198120"/>
                  <wp:effectExtent l="0" t="0" r="4445" b="0"/>
                  <wp:docPr id="11" name="Рисунок 11" descr="Перейти в начало страницы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Перейти в начало страницы">
                            <a:hlinkClick r:id="rId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15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6" w:space="0" w:color="F9D6B3"/>
              <w:left w:val="nil"/>
              <w:bottom w:val="nil"/>
              <w:right w:val="nil"/>
            </w:tcBorders>
            <w:shd w:val="clear" w:color="auto" w:fill="F9D6B3"/>
            <w:noWrap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  </w:t>
            </w:r>
          </w:p>
          <w:p w:rsidR="007C4532" w:rsidRPr="00C01A21" w:rsidRDefault="007C4532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15613BBD" wp14:editId="4E3D749C">
                  <wp:extent cx="707390" cy="198120"/>
                  <wp:effectExtent l="0" t="0" r="0" b="0"/>
                  <wp:docPr id="10" name="Рисунок 10" descr="+">
                    <a:hlinkClick xmlns:a="http://schemas.openxmlformats.org/drawingml/2006/main" r:id="rId5" tooltip="&quot;Добавить к многочисленным цитатам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+">
                            <a:hlinkClick r:id="rId5" tooltip="&quot;Добавить к многочисленным цитатам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26AF724B" wp14:editId="33C0771F">
                  <wp:extent cx="810895" cy="198120"/>
                  <wp:effectExtent l="0" t="0" r="8255" b="0"/>
                  <wp:docPr id="9" name="Рисунок 9" descr="Цитировать сообщение">
                    <a:hlinkClick xmlns:a="http://schemas.openxmlformats.org/drawingml/2006/main" r:id="rId32" tooltip="&quot;Ответить прямо в этом сообщении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Цитировать сообщение">
                            <a:hlinkClick r:id="rId32" tooltip="&quot;Ответить прямо в этом сообщении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895" cy="198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4532" w:rsidRPr="00C01A21" w:rsidTr="007C4532">
        <w:trPr>
          <w:trHeight w:val="75"/>
          <w:tblCellSpacing w:w="7" w:type="dxa"/>
        </w:trPr>
        <w:tc>
          <w:tcPr>
            <w:tcW w:w="0" w:type="auto"/>
            <w:gridSpan w:val="2"/>
            <w:shd w:val="clear" w:color="auto" w:fill="F9D6B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C4532" w:rsidRPr="00C01A21" w:rsidRDefault="007C4532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7C4532" w:rsidRPr="00C01A21" w:rsidRDefault="007C4532" w:rsidP="00C01A21">
      <w:pPr>
        <w:shd w:val="clear" w:color="auto" w:fill="FFFFFF"/>
        <w:spacing w:after="0" w:line="324" w:lineRule="auto"/>
        <w:rPr>
          <w:rFonts w:ascii="Times New Roman" w:eastAsia="Times New Roman" w:hAnsi="Times New Roman" w:cs="Times New Roman"/>
          <w:vanish/>
          <w:sz w:val="28"/>
          <w:szCs w:val="28"/>
          <w:lang w:val="en" w:eastAsia="ru-RU"/>
        </w:rPr>
      </w:pPr>
    </w:p>
    <w:tbl>
      <w:tblPr>
        <w:tblW w:w="5000" w:type="pct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44"/>
      </w:tblGrid>
      <w:tr w:rsidR="00C01A21" w:rsidRPr="00C01A21" w:rsidTr="00C01A21">
        <w:trPr>
          <w:tblCellSpacing w:w="7" w:type="dxa"/>
        </w:trPr>
        <w:tc>
          <w:tcPr>
            <w:tcW w:w="4987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C01A21" w:rsidRPr="00C01A21" w:rsidRDefault="00C01A21" w:rsidP="00C01A21">
            <w:pPr>
              <w:spacing w:after="0" w:line="32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bookmarkStart w:id="11" w:name="entry18700"/>
            <w:bookmarkEnd w:id="11"/>
            <w:r w:rsidRPr="00C01A21">
              <w:rPr>
                <w:rFonts w:ascii="Times New Roman" w:eastAsia="Times New Roman" w:hAnsi="Times New Roman" w:cs="Times New Roman"/>
                <w:noProof/>
                <w:color w:val="222222"/>
                <w:sz w:val="28"/>
                <w:szCs w:val="28"/>
                <w:lang w:eastAsia="ru-RU"/>
              </w:rPr>
              <w:drawing>
                <wp:inline distT="0" distB="0" distL="0" distR="0" wp14:anchorId="79A6ABDC" wp14:editId="0A1C21B1">
                  <wp:extent cx="77470" cy="86360"/>
                  <wp:effectExtent l="0" t="0" r="0" b="8890"/>
                  <wp:docPr id="4" name="Рисунок 4" descr="сообщ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сообщ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" cy="8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28.4.2007, 9:08 </w:t>
            </w:r>
          </w:p>
          <w:p w:rsidR="00C01A21" w:rsidRPr="00C01A21" w:rsidRDefault="00C01A21" w:rsidP="00C01A21">
            <w:pPr>
              <w:spacing w:after="0" w:line="324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Сообщение </w:t>
            </w:r>
            <w:hyperlink r:id="rId33" w:tooltip="Ссылка на это сообщение" w:history="1">
              <w:r w:rsidRPr="00C01A21">
                <w:rPr>
                  <w:rFonts w:ascii="Times New Roman" w:eastAsia="Times New Roman" w:hAnsi="Times New Roman" w:cs="Times New Roman"/>
                  <w:color w:val="222222"/>
                  <w:sz w:val="28"/>
                  <w:szCs w:val="28"/>
                  <w:u w:val="single"/>
                  <w:lang w:eastAsia="ru-RU"/>
                </w:rPr>
                <w:t>#13</w:t>
              </w:r>
            </w:hyperlink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C01A21" w:rsidRPr="00C01A21" w:rsidTr="00C01A21">
        <w:trPr>
          <w:tblCellSpacing w:w="7" w:type="dxa"/>
        </w:trPr>
        <w:tc>
          <w:tcPr>
            <w:tcW w:w="4987" w:type="pct"/>
            <w:shd w:val="clear" w:color="auto" w:fill="F9ECE0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C01A21" w:rsidRPr="00C01A21" w:rsidRDefault="00C01A21" w:rsidP="00C01A21">
            <w:pPr>
              <w:spacing w:after="0" w:line="384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</w:pP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Приближается время сбора трав. Просматриваю свои записи и, если есть интерес, могу выкладывать на форум полезные моменты.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Сразу извиняюсь, если (как в этой инфе) будут медицинские навороты(я постараюсь их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както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сглаживать).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8B0000"/>
                <w:sz w:val="28"/>
                <w:szCs w:val="28"/>
                <w:lang w:eastAsia="ru-RU"/>
              </w:rPr>
              <w:t xml:space="preserve">Водные извлечения из лекарственного растительного сырья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хранятся 2 суток.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Водные извлечения применяются для лечения вялотекущих, хронических заболеваний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Недостатки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экстемпоральных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водных извлечений из сырья: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Нестойкость при хранении, так как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экстрагентом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является вода, а ЛРС содержит ми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роорганизмы и ферменты.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Лекарственная форма получается нестандартной в любом случае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Требуются специальные приемы при изготовлении - измельчение, аппаратура и др.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При изготовлении водных извлечений из ЛРС нельзя пользоваться концентрирова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ными растворами лекарственных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веществ,так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как произойдет разбавление водного 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влечения.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lastRenderedPageBreak/>
              <w:t>Общая технология настоев и отваров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Механизм процесса извлечения складывается из нескольких простых процессов: ди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лиз, простое растворение, десорбция, механическое вымывание и свободная дифф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зия.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Факторы, влияющие на процесс извлечения: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Измельченность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ЛРС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Соотношение количества сырья 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извлекателя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Физико-химический состав сырья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Режим экстракции (температура и время настаивания)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pH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извлекателя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его природа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Влияние ферментов и микроорганизмов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Разность концентраций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Измельченность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 ЛРС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Как правило, листья и трава измельчаются до 7 мм.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толокнянки, брусники, эвкалипта - до 3 мм.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Стебли, корни, корневища, коры - в основном до 7 мм.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Цветки - не измельчаются.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Плоды и семена - до 0,5 мм.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Некоторое сырье (даже кроме цветков) не измельчается - листья мяты, шалфея.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Корни окопника лекарственного и ягоды шиповника заливают кипятком, не отваривая.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Их действующее начало (витамины) разрушаются при кипячении.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Настои трав (ромашки, липового цвета, васильков, медуницы) на молоке делают кожу упругой и эластичной.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Основное правило - измельчать без остатка, так как при последующем хранении 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мельченное сырье потеряет свои лечебные свойства.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Соотношение количества сырья 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извлекателя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Соотношение количества сырья 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извлекателя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зависит от активности ЛРС.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1:10 (из 1,0 - 10 мл) лекарственные растения общего списка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1:30 (из 1,0 - 30 мл) корневища с корнями валерианы, трава адониса весеннего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1:400 (из 1,0 - 400 мл) сырье, хранящееся по списку Б: трава термопсиса, листья наперстянки, трава ландыша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Физико-химический состав сырья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Физико-химический состав сырья влияет на режим экстракции.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Например, если ЛРС содержит в своем составе эфирные масла, то настаивание ведут при плотно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закрытойпосуде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так как они улетучиваются.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Сердечные гликозиды содержат в своем составе сложную эфирную группировку - при настаивании необходимо строго соблюдать температурно-временной режим, чтобы не разложились действующие вещества.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Режим экстракции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Водные извлечения получают настаиванием в предварительно нагретой в течение 15 минут посуды.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Водные извлечения сначала определенное время настаивают на водяной бане, а затем определенное время при комнатной температуре.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Режим экстракции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Вид извлечения водяная баня, мин комнатная температура, мин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настой 15 45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отвар 30 10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настой объемом &gt; 1000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25 45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отвар объемом &gt; 1000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40 10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настой с пометкой "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Cito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!" 25 охлаждается искусственно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Настои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готовятся их рыхлого мелкого ЛРС: трава, цветки, листья.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lastRenderedPageBreak/>
              <w:t>Исключение составляют корневища с корнями валерианы,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так как содержат эфирные масла и длительное настаивание приведет к улетучиванию эфирных масел.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Отвары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готовят из более плотного сырья: коры, корни, корневища.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>Исключение составляют плотные и кожистые листья толокнянки, брусники, эвкалипта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- из них готовят отвары.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Значение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pH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экстрагента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Подкислять воду для отвара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Значение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pH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экстрагента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особенно важно для настоев и отваров, приготовляемых из сырья, содержащего алкалоиды.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Подкисление воды способствует переводу трудно растворимых соединений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алкалоидов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(комплексы с дубильными веществами,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соли трудно растворимых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органичесих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кислот)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легко растворимые соли алкалоидов.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 этой целью добавляют кислоты: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лимонную,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виннокаменную.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Влияние ферментов и микроорганизмов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Водная баня должна кипеть, чтобы отвар достиг температуры 100°С (для уничтожения микробов).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Разница концентраций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Помешивать при приготовлении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Перед употреблением взбалтывать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(так как система получается полидисперсной (многокомпонентной))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Правила приготовления настоев и отваров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Особенностью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рассчётов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приготовления водных извлечений является то, что сырье при настаивании на водяной бане поглощает определенное количество воды, которая удерживается в нем даже после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отжатия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Поэтому, чтобы приготовить прописанный объем водного извлечения, воду рассчит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вают используя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коэффициент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водопоглощения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Кв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/п) или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с помощью расходного коэффициента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только для корней алтея).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Кв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/п показывает, какое количество жидкости задерживается 1,0 ЛРС после его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отж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тия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Кв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/п можно найти в таблицах ГФ X или ГФ XI, либо в приказе №308 приложение №13: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КОЭФФИЦИЕНТЫ ВОДОПОГЛОЩЕНИЯ ЛЕКАРСТВЕННОГО РАСТИТЕЛЬНОГО СЫРЬЯ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Наименование сырья Коэффициент, мл/г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Кора дуба 2,0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Кора калины 2,0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Кора крушины 1,6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Корни аира 2,4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Корни истода 2,2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Корни солодки 1,7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Корневища змеевика 2.0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Корневища с корнями валерианы 2,9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Корневища с корнями кровохлебки 1,7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Корневища лапчатки 1,4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брусники 1,5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крапивы 1,8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мать-и-мачехи 3,0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мяты 2,4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подорожника 2,8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сенны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1,8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толокнянки 1,4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Листья шалфея 3,3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Плоды рябины 1,5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Плоды шиповника 1,1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горицвета 2,8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зверобоя 1,6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ландыша 2,5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полыни 2,1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пустырника 2,0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сушеницы 2,2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хвоща полевого 3,0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Трава череды 2,0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Цветки липы 3,4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Цветки ромашки 3,4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Шишки хмеля 3,2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Стадии приготовления водных извлечений: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1. Измельчение ЛРС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Основное правило - измельчать без остатка.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Степень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измельченности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- см. частные статьи ГФ на ЛРС)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(ГФ –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госфармакопея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2. Отсеивание сырья от пыли (теоретически).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3. Отвешенное сырье помещается в предварительно прогретую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инфундирку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заливается рассчитанным количеством воды очищенной комнатной температуры,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так как кипящая вода вызывает коагуляцию белка и заваривание слизи –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комнатной температуре воды белок медленно набухает и растворяется по мере повышения температуры, равномерно распределяясь в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экстрагенте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4. Настаивание на водяной бане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5. Настаивание при комнатной температуре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6. Процеживание через двойной слой марли.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7. Отжим оставшейся массы.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При изготовлении настоев и отваров запрещается заменять ЛРС настойками, эфирн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ми маслами или экстрактами, которые не предназначены для приготовления водных извлечений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Водные извлечения из сырья, содержащего дубильные вещества: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кора дуба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корневища лапчатки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корневища змеевика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корневища и корни кровохлебки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корневища бадана, и др.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Особенности: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а) Сырье плотное, поэтому готовят отвары.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>Исключение составляют листья брусники, толокнянки, так как основным действу</w:t>
            </w:r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>ю</w:t>
            </w:r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>щим веществом является арбутин, который связан с дубильными веществами.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б) Дубильные вещества хорошо растворимы в горячей воде,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охлаждении они выпадают в осадок,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поэтому водные извлечения процеживают сразу в горячем виде,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не настаивая при комнатной температуре.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в) Сырье нельзя настаивать с использованием металлических предметов, так как обр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зуются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таннаты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тяжелых металлов.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Водные извлечения из сырья, содержащего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антрагликозиды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корень ревеня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кора крушины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листья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сенны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плоды жостера, и др.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Особенности: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а) Готовят отвары.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Только в виде отвара могут быть извлечены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антрагликозиды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б) Необходимо строго соблюдать температурный и временной режим приготовления.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в) Водное извлечение процеживают в горячем виде без настаивания (см. дубильные в-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). </w:t>
            </w:r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 xml:space="preserve">Исключением является отвар листьев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>сенны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00008B"/>
                <w:sz w:val="28"/>
                <w:szCs w:val="28"/>
                <w:lang w:eastAsia="ru-RU"/>
              </w:rPr>
              <w:t>.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Его полностью охлаждают, так как в вытяжку не должны перейти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смолисте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вещества, которые вызывают побочное действие.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Водные извлечения из сырья, содержащего эфирные масла: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корневища с корнями валерианы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листья мяты, шалфея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цветки ромашки, и др.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Особенности: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а) Из этого сырья готовят только настои.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б) Готовят в плотно закрытой посуде (чтобы не улетучивались эфирные масла).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в) Сырье при настаивании не перемешивается.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г) Настой процеживают после полного охлаждения, чтобы не произошла потеря де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й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ствующих веществ.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Водные извлечения из сырья, содержащего сапонины: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корень солодки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корень сенеги, истода и др.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Особенности: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а) Готовят всегда отвар.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б)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Извлекатель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должен иметь щелочную реакцию, поэтому добавляем соду в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рассчете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1,0 NaHCO3 на 10,0 сырья.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Многокомпонентные водные извлечения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1. Из ЛРС, требующего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однопланового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режима настаивания. ЛРС в данном случае настаивают в одной посуде и используют один режим настаивания.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2. Многокомпонентные водные извлечения из ЛРС, требующего разнопланового 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жима настаивания.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данном случае извлечения готовят отдельно.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Количество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извлекателя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- воды - при этом должно быть максимально (не менее чем десятикратное количество по отношению к массе ЛРС с учетом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Кв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/п)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Rp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Rhizomatis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cum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radicibus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Valerianae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8,0 (корневища с корнями валерианы)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Herbae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Leonuri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20,0 (травы пустырника)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Fоliorum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Farfarae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20,0 (листьев мать-и-мачехи)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Corticis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Viburni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25,0 (кора)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Aquaе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purificataе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ad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800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(всего готового продукта)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Отвар коры калины готовят отдельною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Для этого мы должны из 1,0 коры получить 10 мл извлечения, так как кора калины 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носится к общему списку.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 25г коры получится 250мл водного извлечения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25,0 x 10 = 250 мл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Чтобы получить 250 мл водного извлечения необходимо взять 250 + 25,0 x 2 мл/г = 300 мл воды (где 2 мл/г смотрим по коэффициенту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водопоглощения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Для получения настоя нужно определить его объем: 800 мл - 250 мл (это водное 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влечение) = 550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Для этого нужно взять: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550 + (8,0 x 2,2 + 20,0 x 2 + 20,0 x 3) это дополнительные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инградиенты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= 673 мл воды.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Технология: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одну предварительно прогретую посуду помещаем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25,0 измельченной коры калины 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300 мл воды комнатной температуры 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ставим на водяную баню на 30 минут,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настаиваем при комнатной температуре 10 минут.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После этого процеживаем в цилиндр,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отжимаем 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необходимости доводим водой очищенной до 250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другую предварительно прогретую посуду помещаем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8,0 корневищ с корнями валерианы,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20,0 травы пустырника 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20,0 листьев мать-и-мачехи 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заливаем 673 мл воды очищенной комнатной температуры.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Настаиваем на водяной бане 15 минут,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комнатной температуре 45 минут.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После этого процеживаем,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отжимаем и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необходимости доводим кипячёной водой до 550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Рабочая пропись: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Rhizomatis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cum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radicibus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Valerianae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8,0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Herbae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Leonuri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20,0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Fоliorum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Farfarae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20,0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Aquaе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purificataе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673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>Corticis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Viburni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25,0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Aquaе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purificataе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ad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800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Vo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= 800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Технология водных извлечений с использованием экстрактов-концентратов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Если экстракт промышленного производства: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они получаются всегда одинаковые, так как экстракты-концентраты стандартизиров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ны. При изготовлении водных извлечений из экстрактов-концентратов можно польз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ваться концентрированными растворами лекарственных веществ.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Проще и быстрее (без потери целительных свойств), использовать экстракт-концентрат.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Водное извлечение из ЛРС и из экстракта-концентрата разные по цвету.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аптеке используется два вида экстрактов-концентратов: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Сухие экстракты-концентраты -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Extracta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sicca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standartizata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Они готовятся в заводских условиях и используются в соотношении 1:1 по отношению к ЛРС.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Например: экстракт термопсиса, травы горицвета весеннего, корня алтея.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Жидкие экстракты-концентраты -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Extracta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fluida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>standartizata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808000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Тоже готовятся в заводских условиях (экстракция слабым раствором этанола 20-40%). Готовят в соотношении 1:2, то есть его необходимо взять в два раза больше, чем ЛРС по рецепту.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Особенности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приготовлени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 водных извлечений из сухих экстрактов-концентратов: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Экстракта-концентрата берут столько же, сколько ЛРС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рассчете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% сухих водорастворимых веществ учитывают и сухой экстракт-концентрат, так как он растворим в воде.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Сухие экстракты-концентраты растворяют в воде в первую очередь независимо от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списка других веществ,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так как для растворения необходима стадия набухания (5-15 минут).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Они образуют растворы неограниченно набухающих высокомолекулярных веществ. Исключение составляют экстракты-концентраты травы термопсиса - его без стадии набухания легко можно растворить в растворе соды (если она выписана в рецепте).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Особенности приготовления водных извлечений из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жидих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 xml:space="preserve"> экстрактов-концентратов: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Их берут в два раза больше, чем выписано ЛРС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расчете воды необходимо вычесть объем жидкого экстракта-концентрата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Жидкий экстракт-концентрат добавляют как готовое жидкое лекарственное средство, учитывая, что он содержит 20-40% спирта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Слизистые водные извлечения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Срок хранения - 2 суток (только в прохладном месте)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Перед употреблением взбалтывать, так как система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полидисперсна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Эти водные извлечения готовят при комнатной температуре: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метод холодного настаивания (слизь корня алтея)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- метод взбалтывания с горячей водой (слизь семян льна; слизь айвы и др.)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По консистенции слизи представляют собой густые вязкие жидкости, которые явл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ются гигроскопичными золями.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Они несовместимы со спиртами, кислотами, щелочами,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таннином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некоторыми др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у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гими веществами.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Все слизи являются природными высокомолекулярными соединениями, которые пр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меняются в медицине как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набухающие,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мягчительные,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обволакивающие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средчтва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 виде микстур и клизм.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Некоторые слизи используют в качестве эмульгаторов (слизь крахмала,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салепа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рецептуре аптек две слизи - слизь корня алтея и слизь семян льна.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Слизь корня алтея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Корни алтея содержат 35% слизи и 37% крахмала (балластное вещество).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Особенности: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1. Готовят методом холодного настаивания при комнатной температуре.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2. Время настаивания при комнатной температуре - 30 минут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постоянном помешивании в обычной стеклянной подставке.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3. Водное извлечение после настаивания, не отжимая, процеживают, так как при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отж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тии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 вытяжку перейдут крахмал и обрывки растительных клеток.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4. При расчете воды и сырья используют расходный коэффициент (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).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Он показывает отношение того количества слизи, которое должно быть получено,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 тому количеству, которое получиться реально,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потому что настоя получится меньше.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То есть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показывает, во сколько раз нужно увеличить количество сырья и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извлек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теля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чтобы получить прописанный объем слизи необходимой концентрации.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в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ы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веден опытным путем.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Например: по рецепту необходимо взять 5,0 корня алтея и получить 100 мл слизи.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настаивании получится 75-77 мл слизи.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Чтобы получить 100 мл слизи, воды необходимо взять в 1,3 раза больше (100 / 76),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но в данном случае слизь получают разбавлением.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Чтобы ее концентрация была 5%,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корня алтея возьмем 5 x 1,3 = 6,5; а воды 100 x 1,3 = 130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Расходные коэффициенты для изготовления настоя корней алтея различной конце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н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трации: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1% - 1,05,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2% - 1,10,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3% - 1,15,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4% - 1,20,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5% - 1,30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Если в рецепте не указано соотношение корней алтея и водного извлечения, то готовят 1:20, то есть 5%.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Если в рецепте прописано другое соотношение корней алтея и настоя, чем дано в пр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казе и нет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то расходный коэффициент рассчитывают по формуле: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= 100 / (100 - (n x 4,6)), где n - количество корня алтея на 100 мл вытяжки.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Например: если в рецепте выписано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Infusi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radices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Althaeae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ex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6,0 - 180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ml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6 - 180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x - 100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x = 3,3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= 100 / (100 - (3,3 x 4,6)) = 1,18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То есть, чтобы приготовить данную слизь нужно взять 6,0 x 1,18 = 7,08 корня алтея и 180 x 1,18 = 212,4 мл воды.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Технология: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Измельчаем корень алтея до 7 мм, отвешиваем 7,08,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помещаем в кастрюльку,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заливаем водой комнатной температуры в количестве 212,4 мл.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Накрываем кастрюльку пергаментной бумагой (для защиты от попадания пыли) и настаиваем при комнатной температуре 30 минут при периодическом помешивании.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lastRenderedPageBreak/>
              <w:t xml:space="preserve">Процеживаем в через двойной слой марли не отжимая.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необходимости через марлю с сырьем доводим водой до 180 мл,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Укупориваем.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Слизь семян льна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 семенах льна содержится 6% слизи и 35% жирного масла.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Слизь находится в эпидерме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семянной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оболочки, и она извлекается очень быстро.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Жирные масла являются балластным веществом, они могут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прогоркать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и придавать лекарственной форме нехороший неприятный вкус и запах.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Чтобы этого не произошло, нельзя использовать измельченные семена, чтобы не 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з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влекались жирные масла.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Слизь готовят 1: 30, если не указано иное соотношение.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расчете воды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Кр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>Кв</w:t>
            </w:r>
            <w:proofErr w:type="spellEnd"/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/п не используют так как сырье воду не поглощает.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Слизь получают путем взбалтывания семян с горячей водой (не менее 95°С),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при этом флакон должен быть значительно большего объема,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качественно укупорен,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и чтобы вода долго не остывала флакон заворачивают в полотенце.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Взбалтывают ручным способом в течение 15 минут.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После взбалтывания слизь процеживают через два слоя марли во флакон для отпуска.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</w:r>
            <w:r w:rsidRPr="00C01A21">
              <w:rPr>
                <w:rFonts w:ascii="Times New Roman" w:eastAsia="Times New Roman" w:hAnsi="Times New Roman" w:cs="Times New Roman"/>
                <w:color w:val="008000"/>
                <w:sz w:val="28"/>
                <w:szCs w:val="28"/>
                <w:lang w:eastAsia="ru-RU"/>
              </w:rPr>
              <w:t>Добавление лекарственных веществ в слизи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t xml:space="preserve">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 xml:space="preserve">Водорастворимые лекарственные вещества растворяют в готовой слизи. </w:t>
            </w:r>
            <w:r w:rsidRPr="00C01A21">
              <w:rPr>
                <w:rFonts w:ascii="Times New Roman" w:eastAsia="Times New Roman" w:hAnsi="Times New Roman" w:cs="Times New Roman"/>
                <w:color w:val="222222"/>
                <w:sz w:val="28"/>
                <w:szCs w:val="28"/>
                <w:lang w:eastAsia="ru-RU"/>
              </w:rPr>
              <w:br/>
              <w:t>Нерастворимые в воде лекарственные вещества вводят по типу суспензий с готовой слизью.</w:t>
            </w:r>
          </w:p>
        </w:tc>
      </w:tr>
    </w:tbl>
    <w:p w:rsidR="0037558B" w:rsidRPr="00C01A21" w:rsidRDefault="0037558B" w:rsidP="00C01A21">
      <w:pPr>
        <w:spacing w:after="0"/>
        <w:rPr>
          <w:rFonts w:ascii="Times New Roman" w:hAnsi="Times New Roman" w:cs="Times New Roman"/>
          <w:sz w:val="28"/>
          <w:szCs w:val="28"/>
          <w:lang w:val="uz-Cyrl-UZ"/>
        </w:rPr>
      </w:pP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b/>
          <w:bCs/>
          <w:color w:val="333333"/>
          <w:sz w:val="28"/>
          <w:szCs w:val="28"/>
        </w:rPr>
        <w:t xml:space="preserve">Гинкго </w:t>
      </w:r>
      <w:proofErr w:type="spellStart"/>
      <w:r w:rsidRPr="00C01A21">
        <w:rPr>
          <w:b/>
          <w:bCs/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представляет собой уникальный реликтовый вид, который единстве</w:t>
      </w:r>
      <w:r w:rsidRPr="00C01A21">
        <w:rPr>
          <w:color w:val="333333"/>
          <w:sz w:val="28"/>
          <w:szCs w:val="28"/>
        </w:rPr>
        <w:t>н</w:t>
      </w:r>
      <w:r w:rsidRPr="00C01A21">
        <w:rPr>
          <w:color w:val="333333"/>
          <w:sz w:val="28"/>
          <w:szCs w:val="28"/>
        </w:rPr>
        <w:t>ный сохранился за многие миллионы лет развития планеты. Он относится к прим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>тивным голосеменным растениям двудомного типа. Репродуктивные клетки растения разделяются на женские и мужские. Мужские деревья продуцируют пыльцу, а же</w:t>
      </w:r>
      <w:r w:rsidRPr="00C01A21">
        <w:rPr>
          <w:color w:val="333333"/>
          <w:sz w:val="28"/>
          <w:szCs w:val="28"/>
        </w:rPr>
        <w:t>н</w:t>
      </w:r>
      <w:r w:rsidRPr="00C01A21">
        <w:rPr>
          <w:color w:val="333333"/>
          <w:sz w:val="28"/>
          <w:szCs w:val="28"/>
        </w:rPr>
        <w:lastRenderedPageBreak/>
        <w:t>ские – семенные зачатки. Опыляется они потоками воздуха. Данное листопадное дер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>во обладает блестящей гладкой корой серовато-коричневого оттенка. Он может жить до двух тысяч лет.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Экземпляры, произрастающие в Европе, не превышают 18 метров, а деревья, наход</w:t>
      </w:r>
      <w:r w:rsidRPr="00C01A21">
        <w:rPr>
          <w:color w:val="333333"/>
          <w:sz w:val="28"/>
          <w:szCs w:val="28"/>
        </w:rPr>
        <w:t>я</w:t>
      </w:r>
      <w:r w:rsidRPr="00C01A21">
        <w:rPr>
          <w:color w:val="333333"/>
          <w:sz w:val="28"/>
          <w:szCs w:val="28"/>
        </w:rPr>
        <w:t>щиеся на родине достигают 40 метров. Растения легко переносят холод и устойчивы к различным насекомым - паразитам, вирусам и фитопатогенным грибам. Они без труда выживают даже в сильно загрязненной атмосфере любых больших мегаполисов. Гин</w:t>
      </w:r>
      <w:r w:rsidRPr="00C01A21">
        <w:rPr>
          <w:color w:val="333333"/>
          <w:sz w:val="28"/>
          <w:szCs w:val="28"/>
        </w:rPr>
        <w:t>к</w:t>
      </w:r>
      <w:r w:rsidRPr="00C01A21">
        <w:rPr>
          <w:color w:val="333333"/>
          <w:sz w:val="28"/>
          <w:szCs w:val="28"/>
        </w:rPr>
        <w:t xml:space="preserve">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отличается пирамидальной формой с плакучей или </w:t>
      </w:r>
      <w:proofErr w:type="spellStart"/>
      <w:r w:rsidRPr="00C01A21">
        <w:rPr>
          <w:color w:val="333333"/>
          <w:sz w:val="28"/>
          <w:szCs w:val="28"/>
        </w:rPr>
        <w:t>колоновидной</w:t>
      </w:r>
      <w:proofErr w:type="spellEnd"/>
      <w:r w:rsidRPr="00C01A21">
        <w:rPr>
          <w:color w:val="333333"/>
          <w:sz w:val="28"/>
          <w:szCs w:val="28"/>
        </w:rPr>
        <w:t xml:space="preserve"> кроной. Все мужские деревья, как правило, довольно стройные, а женские экземпляры - более приземистые. Крона женских деревьев имеет шарообразную крону.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Представленные деревья имеют ветви без листьев, на которых размещены карликовые наросты с интересными пучками </w:t>
      </w:r>
      <w:proofErr w:type="spellStart"/>
      <w:r w:rsidRPr="00C01A21">
        <w:rPr>
          <w:color w:val="333333"/>
          <w:sz w:val="28"/>
          <w:szCs w:val="28"/>
        </w:rPr>
        <w:t>веероподобных</w:t>
      </w:r>
      <w:proofErr w:type="spellEnd"/>
      <w:r w:rsidRPr="00C01A21">
        <w:rPr>
          <w:color w:val="333333"/>
          <w:sz w:val="28"/>
          <w:szCs w:val="28"/>
        </w:rPr>
        <w:t xml:space="preserve"> длинночерешковых листьев сизов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то-зеленого цвета. Эти жилистые кожистые листья обладают разной степенью сегме</w:t>
      </w:r>
      <w:r w:rsidRPr="00C01A21">
        <w:rPr>
          <w:color w:val="333333"/>
          <w:sz w:val="28"/>
          <w:szCs w:val="28"/>
        </w:rPr>
        <w:t>н</w:t>
      </w:r>
      <w:r w:rsidRPr="00C01A21">
        <w:rPr>
          <w:color w:val="333333"/>
          <w:sz w:val="28"/>
          <w:szCs w:val="28"/>
        </w:rPr>
        <w:t xml:space="preserve">тации  и </w:t>
      </w:r>
      <w:proofErr w:type="spellStart"/>
      <w:r w:rsidRPr="00C01A21">
        <w:rPr>
          <w:color w:val="333333"/>
          <w:sz w:val="28"/>
          <w:szCs w:val="28"/>
        </w:rPr>
        <w:t>дольчатости</w:t>
      </w:r>
      <w:proofErr w:type="spellEnd"/>
      <w:r w:rsidRPr="00C01A21">
        <w:rPr>
          <w:color w:val="333333"/>
          <w:sz w:val="28"/>
          <w:szCs w:val="28"/>
        </w:rPr>
        <w:t>. Их репродуктивные структуры включают в себя женские зача</w:t>
      </w:r>
      <w:r w:rsidRPr="00C01A21">
        <w:rPr>
          <w:color w:val="333333"/>
          <w:sz w:val="28"/>
          <w:szCs w:val="28"/>
        </w:rPr>
        <w:t>т</w:t>
      </w:r>
      <w:r w:rsidRPr="00C01A21">
        <w:rPr>
          <w:color w:val="333333"/>
          <w:sz w:val="28"/>
          <w:szCs w:val="28"/>
        </w:rPr>
        <w:t xml:space="preserve">ки и мужские микроспорангии.  Мужские гроздевидные цветки имеют желто-зеленый оттенок и многочисленные тычинками. 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В то время как женские цветки расположены на очень  длинных ножках с необычным разветвлением на концах. Они всегда заканчиваются семенным зачатком. Мощный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зачастую цветет в мае. Сразу после опыления и последующего оплод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 xml:space="preserve">творения небольшие </w:t>
      </w:r>
      <w:proofErr w:type="spellStart"/>
      <w:r w:rsidRPr="00C01A21">
        <w:rPr>
          <w:color w:val="333333"/>
          <w:sz w:val="28"/>
          <w:szCs w:val="28"/>
        </w:rPr>
        <w:t>овули</w:t>
      </w:r>
      <w:proofErr w:type="spellEnd"/>
      <w:r w:rsidRPr="00C01A21">
        <w:rPr>
          <w:color w:val="333333"/>
          <w:sz w:val="28"/>
          <w:szCs w:val="28"/>
        </w:rPr>
        <w:t xml:space="preserve"> превращаются в </w:t>
      </w:r>
      <w:proofErr w:type="spellStart"/>
      <w:r w:rsidRPr="00C01A21">
        <w:rPr>
          <w:color w:val="333333"/>
          <w:sz w:val="28"/>
          <w:szCs w:val="28"/>
        </w:rPr>
        <w:t>сливообразные</w:t>
      </w:r>
      <w:proofErr w:type="spellEnd"/>
      <w:r w:rsidRPr="00C01A21">
        <w:rPr>
          <w:color w:val="333333"/>
          <w:sz w:val="28"/>
          <w:szCs w:val="28"/>
        </w:rPr>
        <w:t xml:space="preserve"> плоды желтого цвета. Они состоят из больших двугранных ядер, напоминающих орехи, и покрыты мякотью. Размножение данного растения осуществляется вегетативно и при помощи семян.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Такие необычные деревья можно встретить в Японии и Франции, а также вид культ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>вируется в Южной Кореи.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Полезные свойства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На сегодняшний день с лечебной целью используются только листья растения. Их с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 xml:space="preserve">бирают осенью во время вегетационного периода. В листьях также как и в семенах и древесине найдены эфиры </w:t>
      </w:r>
      <w:proofErr w:type="spellStart"/>
      <w:r w:rsidRPr="00C01A21">
        <w:rPr>
          <w:color w:val="333333"/>
          <w:sz w:val="28"/>
          <w:szCs w:val="28"/>
        </w:rPr>
        <w:t>линалоола</w:t>
      </w:r>
      <w:proofErr w:type="spellEnd"/>
      <w:r w:rsidRPr="00C01A21">
        <w:rPr>
          <w:color w:val="333333"/>
          <w:sz w:val="28"/>
          <w:szCs w:val="28"/>
        </w:rPr>
        <w:t xml:space="preserve"> и производные </w:t>
      </w:r>
      <w:proofErr w:type="spellStart"/>
      <w:r w:rsidRPr="00C01A21">
        <w:rPr>
          <w:color w:val="333333"/>
          <w:sz w:val="28"/>
          <w:szCs w:val="28"/>
        </w:rPr>
        <w:t>фенилпропана</w:t>
      </w:r>
      <w:proofErr w:type="spellEnd"/>
      <w:r w:rsidRPr="00C01A21">
        <w:rPr>
          <w:color w:val="333333"/>
          <w:sz w:val="28"/>
          <w:szCs w:val="28"/>
        </w:rPr>
        <w:t>. В составе имею</w:t>
      </w:r>
      <w:r w:rsidRPr="00C01A21">
        <w:rPr>
          <w:color w:val="333333"/>
          <w:sz w:val="28"/>
          <w:szCs w:val="28"/>
        </w:rPr>
        <w:t>т</w:t>
      </w:r>
      <w:r w:rsidRPr="00C01A21">
        <w:rPr>
          <w:color w:val="333333"/>
          <w:sz w:val="28"/>
          <w:szCs w:val="28"/>
        </w:rPr>
        <w:t xml:space="preserve">ся особые </w:t>
      </w:r>
      <w:proofErr w:type="spellStart"/>
      <w:r w:rsidRPr="00C01A21">
        <w:rPr>
          <w:color w:val="333333"/>
          <w:sz w:val="28"/>
          <w:szCs w:val="28"/>
        </w:rPr>
        <w:t>сесквитерпены</w:t>
      </w:r>
      <w:proofErr w:type="spellEnd"/>
      <w:r w:rsidRPr="00C01A21">
        <w:rPr>
          <w:color w:val="333333"/>
          <w:sz w:val="28"/>
          <w:szCs w:val="28"/>
        </w:rPr>
        <w:t xml:space="preserve"> и трициклические </w:t>
      </w:r>
      <w:proofErr w:type="spellStart"/>
      <w:r w:rsidRPr="00C01A21">
        <w:rPr>
          <w:color w:val="333333"/>
          <w:sz w:val="28"/>
          <w:szCs w:val="28"/>
        </w:rPr>
        <w:t>дитерпены</w:t>
      </w:r>
      <w:proofErr w:type="spellEnd"/>
      <w:r w:rsidRPr="00C01A21">
        <w:rPr>
          <w:color w:val="333333"/>
          <w:sz w:val="28"/>
          <w:szCs w:val="28"/>
        </w:rPr>
        <w:t xml:space="preserve">. В корнях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им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 xml:space="preserve">ется уникальный </w:t>
      </w:r>
      <w:proofErr w:type="spellStart"/>
      <w:r w:rsidRPr="00C01A21">
        <w:rPr>
          <w:color w:val="333333"/>
          <w:sz w:val="28"/>
          <w:szCs w:val="28"/>
        </w:rPr>
        <w:t>гинкголид</w:t>
      </w:r>
      <w:proofErr w:type="spellEnd"/>
      <w:r w:rsidRPr="00C01A21">
        <w:rPr>
          <w:color w:val="333333"/>
          <w:sz w:val="28"/>
          <w:szCs w:val="28"/>
        </w:rPr>
        <w:t xml:space="preserve">. В различных препаратах содержание </w:t>
      </w:r>
      <w:proofErr w:type="spellStart"/>
      <w:r w:rsidRPr="00C01A21">
        <w:rPr>
          <w:color w:val="333333"/>
          <w:sz w:val="28"/>
          <w:szCs w:val="28"/>
        </w:rPr>
        <w:t>гинкголидов</w:t>
      </w:r>
      <w:proofErr w:type="spellEnd"/>
      <w:r w:rsidRPr="00C01A21">
        <w:rPr>
          <w:color w:val="333333"/>
          <w:sz w:val="28"/>
          <w:szCs w:val="28"/>
        </w:rPr>
        <w:t xml:space="preserve"> сущ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>ственно различается.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Благодаря исключительным специфическим веществам, растению  свойственно ра</w:t>
      </w:r>
      <w:r w:rsidRPr="00C01A21">
        <w:rPr>
          <w:color w:val="333333"/>
          <w:sz w:val="28"/>
          <w:szCs w:val="28"/>
        </w:rPr>
        <w:t>с</w:t>
      </w:r>
      <w:r w:rsidRPr="00C01A21">
        <w:rPr>
          <w:color w:val="333333"/>
          <w:sz w:val="28"/>
          <w:szCs w:val="28"/>
        </w:rPr>
        <w:t>ширять кровеносные сосуды, без труда повышая эластичность стенок сосудов. Пом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 xml:space="preserve">мо этого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отлично борется с всевозможными различными воспалител</w:t>
      </w:r>
      <w:r w:rsidRPr="00C01A21">
        <w:rPr>
          <w:color w:val="333333"/>
          <w:sz w:val="28"/>
          <w:szCs w:val="28"/>
        </w:rPr>
        <w:t>ь</w:t>
      </w:r>
      <w:r w:rsidRPr="00C01A21">
        <w:rPr>
          <w:color w:val="333333"/>
          <w:sz w:val="28"/>
          <w:szCs w:val="28"/>
        </w:rPr>
        <w:t xml:space="preserve">ными процессами, поскольку возможно ингибирование фактора активации. За счет данного фактора, препараты показаны при </w:t>
      </w:r>
      <w:hyperlink r:id="rId34" w:history="1">
        <w:r w:rsidRPr="00C01A21">
          <w:rPr>
            <w:color w:val="0C5093"/>
            <w:sz w:val="28"/>
            <w:szCs w:val="28"/>
            <w:u w:val="single"/>
            <w:bdr w:val="none" w:sz="0" w:space="0" w:color="auto" w:frame="1"/>
          </w:rPr>
          <w:t>аритмии</w:t>
        </w:r>
      </w:hyperlink>
      <w:r w:rsidRPr="00C01A21">
        <w:rPr>
          <w:color w:val="333333"/>
          <w:sz w:val="28"/>
          <w:szCs w:val="28"/>
        </w:rPr>
        <w:t>, инфаркте миокарда, бронхиал</w:t>
      </w:r>
      <w:r w:rsidRPr="00C01A21">
        <w:rPr>
          <w:color w:val="333333"/>
          <w:sz w:val="28"/>
          <w:szCs w:val="28"/>
        </w:rPr>
        <w:t>ь</w:t>
      </w:r>
      <w:r w:rsidRPr="00C01A21">
        <w:rPr>
          <w:color w:val="333333"/>
          <w:sz w:val="28"/>
          <w:szCs w:val="28"/>
        </w:rPr>
        <w:t xml:space="preserve">ной астме и </w:t>
      </w:r>
      <w:hyperlink r:id="rId35" w:history="1">
        <w:r w:rsidRPr="00C01A21">
          <w:rPr>
            <w:color w:val="0C5093"/>
            <w:sz w:val="28"/>
            <w:szCs w:val="28"/>
            <w:u w:val="single"/>
            <w:bdr w:val="none" w:sz="0" w:space="0" w:color="auto" w:frame="1"/>
          </w:rPr>
          <w:t>атеросклерозе</w:t>
        </w:r>
      </w:hyperlink>
      <w:r w:rsidRPr="00C01A21">
        <w:rPr>
          <w:color w:val="333333"/>
          <w:sz w:val="28"/>
          <w:szCs w:val="28"/>
        </w:rPr>
        <w:t>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Немаловажным компонентом можно отметить и незаменимые </w:t>
      </w:r>
      <w:proofErr w:type="spellStart"/>
      <w:r w:rsidRPr="00C01A21">
        <w:rPr>
          <w:color w:val="333333"/>
          <w:sz w:val="28"/>
          <w:szCs w:val="28"/>
        </w:rPr>
        <w:t>флавиновые</w:t>
      </w:r>
      <w:proofErr w:type="spellEnd"/>
      <w:r w:rsidRPr="00C01A21">
        <w:rPr>
          <w:color w:val="333333"/>
          <w:sz w:val="28"/>
          <w:szCs w:val="28"/>
        </w:rPr>
        <w:t xml:space="preserve"> гликозиды, которым присуще удивительно мощное антиоксидантное свойство. Сильное терапе</w:t>
      </w:r>
      <w:r w:rsidRPr="00C01A21">
        <w:rPr>
          <w:color w:val="333333"/>
          <w:sz w:val="28"/>
          <w:szCs w:val="28"/>
        </w:rPr>
        <w:t>в</w:t>
      </w:r>
      <w:r w:rsidRPr="00C01A21">
        <w:rPr>
          <w:color w:val="333333"/>
          <w:sz w:val="28"/>
          <w:szCs w:val="28"/>
        </w:rPr>
        <w:t xml:space="preserve">тическое воздействие, оказываемое растением на организм человека, включает в себя значительное снижение уровня </w:t>
      </w:r>
      <w:hyperlink r:id="rId36" w:history="1">
        <w:r w:rsidRPr="00C01A21">
          <w:rPr>
            <w:color w:val="0C5093"/>
            <w:sz w:val="28"/>
            <w:szCs w:val="28"/>
            <w:u w:val="single"/>
            <w:bdr w:val="none" w:sz="0" w:space="0" w:color="auto" w:frame="1"/>
          </w:rPr>
          <w:t>холестерина</w:t>
        </w:r>
      </w:hyperlink>
      <w:r w:rsidRPr="00C01A21">
        <w:rPr>
          <w:color w:val="333333"/>
          <w:sz w:val="28"/>
          <w:szCs w:val="28"/>
        </w:rPr>
        <w:t>, избавление от отеков, усиление прочн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>сти стенок кровеносных сосудов и нормализацию метаболических процессов.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Доказана также польза для предупреждения перекисного окисление липидов и при нормализации артериального давления. Следует упомянуть, что многочисленные пр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>параты способны благоприятно воздействовать на мышление и память человека, улучшая быстроту процессов в мозге, за счет полноценного снабжения систем и тк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ней человеческого организма необходимым кислородом. Для восстановления проце</w:t>
      </w:r>
      <w:r w:rsidRPr="00C01A21">
        <w:rPr>
          <w:color w:val="333333"/>
          <w:sz w:val="28"/>
          <w:szCs w:val="28"/>
        </w:rPr>
        <w:t>с</w:t>
      </w:r>
      <w:r w:rsidRPr="00C01A21">
        <w:rPr>
          <w:color w:val="333333"/>
          <w:sz w:val="28"/>
          <w:szCs w:val="28"/>
        </w:rPr>
        <w:lastRenderedPageBreak/>
        <w:t xml:space="preserve">сов кровообращения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используется очень часто многими современными врачами.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Применение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C01A2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7445460F" wp14:editId="209DA796">
            <wp:extent cx="2855595" cy="1906270"/>
            <wp:effectExtent l="0" t="0" r="1905" b="0"/>
            <wp:docPr id="134" name="Рисунок 134" descr="Гинкго билоба приме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 descr="Гинкго билоба применение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Благодаря тому, что были доказаны антиоксидантные и </w:t>
      </w:r>
      <w:proofErr w:type="spellStart"/>
      <w:r w:rsidRPr="00C01A21">
        <w:rPr>
          <w:color w:val="333333"/>
          <w:sz w:val="28"/>
          <w:szCs w:val="28"/>
        </w:rPr>
        <w:t>ангиопротекторные</w:t>
      </w:r>
      <w:proofErr w:type="spellEnd"/>
      <w:r w:rsidRPr="00C01A21">
        <w:rPr>
          <w:color w:val="333333"/>
          <w:sz w:val="28"/>
          <w:szCs w:val="28"/>
        </w:rPr>
        <w:t xml:space="preserve"> свойства растения, его листьев стали широко использовать в медицине. Различные фармацевт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>ческие препараты в первую очередь показаны при всевозможных проявлениях цер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 xml:space="preserve">брального атеросклероза. Положительное влияние оказывает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и на ст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реющий организм, в том числе на поведенческие и психоэмоциональные нарушения. Они, как правило, сопровождаются недостаточностью сосудов головного мозга.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Следует отметить пользу средств и при серьезных расстройствах зрения и слуха. Рег</w:t>
      </w:r>
      <w:r w:rsidRPr="00C01A21">
        <w:rPr>
          <w:color w:val="333333"/>
          <w:sz w:val="28"/>
          <w:szCs w:val="28"/>
        </w:rPr>
        <w:t>у</w:t>
      </w:r>
      <w:r w:rsidRPr="00C01A21">
        <w:rPr>
          <w:color w:val="333333"/>
          <w:sz w:val="28"/>
          <w:szCs w:val="28"/>
        </w:rPr>
        <w:t>лярный прием назначенного препарата в течение длительного времени  способствует не только улучшению памяти и отличной концентрации внимания, но, а также устр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 xml:space="preserve">няет головокружение и </w:t>
      </w:r>
      <w:hyperlink r:id="rId38" w:history="1">
        <w:r w:rsidRPr="00C01A21">
          <w:rPr>
            <w:color w:val="0C5093"/>
            <w:sz w:val="28"/>
            <w:szCs w:val="28"/>
            <w:u w:val="single"/>
            <w:bdr w:val="none" w:sz="0" w:space="0" w:color="auto" w:frame="1"/>
          </w:rPr>
          <w:t>головные боли</w:t>
        </w:r>
      </w:hyperlink>
      <w:r w:rsidRPr="00C01A21">
        <w:rPr>
          <w:color w:val="333333"/>
          <w:sz w:val="28"/>
          <w:szCs w:val="28"/>
        </w:rPr>
        <w:t xml:space="preserve">.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эффективен при интеллект</w:t>
      </w:r>
      <w:r w:rsidRPr="00C01A21">
        <w:rPr>
          <w:color w:val="333333"/>
          <w:sz w:val="28"/>
          <w:szCs w:val="28"/>
        </w:rPr>
        <w:t>у</w:t>
      </w:r>
      <w:r w:rsidRPr="00C01A21">
        <w:rPr>
          <w:color w:val="333333"/>
          <w:sz w:val="28"/>
          <w:szCs w:val="28"/>
        </w:rPr>
        <w:t>альной активности, при заболевании вен и облитерирующем артериосклерозе, п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 xml:space="preserve">скольку улучшает реологические свойства крови и снижает </w:t>
      </w:r>
      <w:proofErr w:type="spellStart"/>
      <w:r w:rsidRPr="00C01A21">
        <w:rPr>
          <w:color w:val="333333"/>
          <w:sz w:val="28"/>
          <w:szCs w:val="28"/>
        </w:rPr>
        <w:t>тромбообразование</w:t>
      </w:r>
      <w:proofErr w:type="spellEnd"/>
      <w:r w:rsidRPr="00C01A21">
        <w:rPr>
          <w:color w:val="333333"/>
          <w:sz w:val="28"/>
          <w:szCs w:val="28"/>
        </w:rPr>
        <w:t>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Дополнительными преимуществами при лечении заболеваний можно отметить прот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 xml:space="preserve">вовоспалительное действие и </w:t>
      </w:r>
      <w:proofErr w:type="spellStart"/>
      <w:r w:rsidRPr="00C01A21">
        <w:rPr>
          <w:color w:val="333333"/>
          <w:sz w:val="28"/>
          <w:szCs w:val="28"/>
        </w:rPr>
        <w:t>вазорегуляторное</w:t>
      </w:r>
      <w:proofErr w:type="spellEnd"/>
      <w:r w:rsidRPr="00C01A21">
        <w:rPr>
          <w:color w:val="333333"/>
          <w:sz w:val="28"/>
          <w:szCs w:val="28"/>
        </w:rPr>
        <w:t xml:space="preserve"> воздействие на организм человека. Нередко препараты назначают при опасных системных заболеваниях, сопровожда</w:t>
      </w:r>
      <w:r w:rsidRPr="00C01A21">
        <w:rPr>
          <w:color w:val="333333"/>
          <w:sz w:val="28"/>
          <w:szCs w:val="28"/>
        </w:rPr>
        <w:t>ю</w:t>
      </w:r>
      <w:r w:rsidRPr="00C01A21">
        <w:rPr>
          <w:color w:val="333333"/>
          <w:sz w:val="28"/>
          <w:szCs w:val="28"/>
        </w:rPr>
        <w:t xml:space="preserve">щихся серьезными нарушениями кровообращения. К ним можно отнести в частности и </w:t>
      </w:r>
      <w:hyperlink r:id="rId39" w:history="1">
        <w:r w:rsidRPr="00C01A21">
          <w:rPr>
            <w:color w:val="0C5093"/>
            <w:sz w:val="28"/>
            <w:szCs w:val="28"/>
            <w:u w:val="single"/>
            <w:bdr w:val="none" w:sz="0" w:space="0" w:color="auto" w:frame="1"/>
          </w:rPr>
          <w:t>сахарный диабет</w:t>
        </w:r>
      </w:hyperlink>
      <w:r w:rsidRPr="00C01A21">
        <w:rPr>
          <w:color w:val="333333"/>
          <w:sz w:val="28"/>
          <w:szCs w:val="28"/>
        </w:rPr>
        <w:t>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Листья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Длинночерешковые листья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в больших количествах содержат </w:t>
      </w:r>
      <w:proofErr w:type="spellStart"/>
      <w:r w:rsidRPr="00C01A21">
        <w:rPr>
          <w:color w:val="333333"/>
          <w:sz w:val="28"/>
          <w:szCs w:val="28"/>
        </w:rPr>
        <w:t>флавон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>иды</w:t>
      </w:r>
      <w:proofErr w:type="spellEnd"/>
      <w:r w:rsidRPr="00C01A21">
        <w:rPr>
          <w:color w:val="333333"/>
          <w:sz w:val="28"/>
          <w:szCs w:val="28"/>
        </w:rPr>
        <w:t xml:space="preserve">, </w:t>
      </w:r>
      <w:proofErr w:type="spellStart"/>
      <w:r w:rsidRPr="00C01A21">
        <w:rPr>
          <w:color w:val="333333"/>
          <w:sz w:val="28"/>
          <w:szCs w:val="28"/>
        </w:rPr>
        <w:t>процианидины</w:t>
      </w:r>
      <w:proofErr w:type="spellEnd"/>
      <w:r w:rsidRPr="00C01A21">
        <w:rPr>
          <w:color w:val="333333"/>
          <w:sz w:val="28"/>
          <w:szCs w:val="28"/>
        </w:rPr>
        <w:t xml:space="preserve">, </w:t>
      </w:r>
      <w:proofErr w:type="spellStart"/>
      <w:r w:rsidRPr="00C01A21">
        <w:rPr>
          <w:color w:val="333333"/>
          <w:sz w:val="28"/>
          <w:szCs w:val="28"/>
        </w:rPr>
        <w:t>дитерпеноиды</w:t>
      </w:r>
      <w:proofErr w:type="spellEnd"/>
      <w:r w:rsidRPr="00C01A21">
        <w:rPr>
          <w:color w:val="333333"/>
          <w:sz w:val="28"/>
          <w:szCs w:val="28"/>
        </w:rPr>
        <w:t xml:space="preserve">, а также </w:t>
      </w:r>
      <w:proofErr w:type="spellStart"/>
      <w:r w:rsidRPr="00C01A21">
        <w:rPr>
          <w:color w:val="333333"/>
          <w:sz w:val="28"/>
          <w:szCs w:val="28"/>
        </w:rPr>
        <w:t>билобалид</w:t>
      </w:r>
      <w:proofErr w:type="spellEnd"/>
      <w:r w:rsidRPr="00C01A21">
        <w:rPr>
          <w:color w:val="333333"/>
          <w:sz w:val="28"/>
          <w:szCs w:val="28"/>
        </w:rPr>
        <w:t xml:space="preserve"> и </w:t>
      </w:r>
      <w:proofErr w:type="spellStart"/>
      <w:r w:rsidRPr="00C01A21">
        <w:rPr>
          <w:color w:val="333333"/>
          <w:sz w:val="28"/>
          <w:szCs w:val="28"/>
        </w:rPr>
        <w:t>гинкголиды</w:t>
      </w:r>
      <w:proofErr w:type="spellEnd"/>
      <w:r w:rsidRPr="00C01A21">
        <w:rPr>
          <w:color w:val="333333"/>
          <w:sz w:val="28"/>
          <w:szCs w:val="28"/>
        </w:rPr>
        <w:t>. Один из пре</w:t>
      </w:r>
      <w:r w:rsidRPr="00C01A21">
        <w:rPr>
          <w:color w:val="333333"/>
          <w:sz w:val="28"/>
          <w:szCs w:val="28"/>
        </w:rPr>
        <w:t>д</w:t>
      </w:r>
      <w:r w:rsidRPr="00C01A21">
        <w:rPr>
          <w:color w:val="333333"/>
          <w:sz w:val="28"/>
          <w:szCs w:val="28"/>
        </w:rPr>
        <w:t>ставленных алкалоидов является довольно мощным антиоксидантом, который связ</w:t>
      </w:r>
      <w:r w:rsidRPr="00C01A21">
        <w:rPr>
          <w:color w:val="333333"/>
          <w:sz w:val="28"/>
          <w:szCs w:val="28"/>
        </w:rPr>
        <w:t>ы</w:t>
      </w:r>
      <w:r w:rsidRPr="00C01A21">
        <w:rPr>
          <w:color w:val="333333"/>
          <w:sz w:val="28"/>
          <w:szCs w:val="28"/>
        </w:rPr>
        <w:t>вает все вещества, провоцирующие сужение сосудов и неизбежное появление тро</w:t>
      </w:r>
      <w:r w:rsidRPr="00C01A21">
        <w:rPr>
          <w:color w:val="333333"/>
          <w:sz w:val="28"/>
          <w:szCs w:val="28"/>
        </w:rPr>
        <w:t>м</w:t>
      </w:r>
      <w:r w:rsidRPr="00C01A21">
        <w:rPr>
          <w:color w:val="333333"/>
          <w:sz w:val="28"/>
          <w:szCs w:val="28"/>
        </w:rPr>
        <w:t>бов.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b/>
          <w:bCs/>
          <w:color w:val="333333"/>
          <w:sz w:val="28"/>
          <w:szCs w:val="28"/>
        </w:rPr>
        <w:t xml:space="preserve">Настойка из листьев Гинкго </w:t>
      </w:r>
      <w:proofErr w:type="spellStart"/>
      <w:r w:rsidRPr="00C01A21">
        <w:rPr>
          <w:b/>
          <w:bCs/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>. Данное средство представляет собой уникал</w:t>
      </w:r>
      <w:r w:rsidRPr="00C01A21">
        <w:rPr>
          <w:color w:val="333333"/>
          <w:sz w:val="28"/>
          <w:szCs w:val="28"/>
        </w:rPr>
        <w:t>ь</w:t>
      </w:r>
      <w:r w:rsidRPr="00C01A21">
        <w:rPr>
          <w:color w:val="333333"/>
          <w:sz w:val="28"/>
          <w:szCs w:val="28"/>
        </w:rPr>
        <w:t>ный фармацевтический препарат, для которого характерно много полезных свойств. Спектр его лечебного действия широк, он обусловлен удивительным воздействием на все обменные процессы, происходящие в клетках любого человеческого организма. При употреблении данного средства можно расширить сосуды, восстановить метаб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>лизм нейрона, существенно снизить уровень холестерина и нормализовать артериал</w:t>
      </w:r>
      <w:r w:rsidRPr="00C01A21">
        <w:rPr>
          <w:color w:val="333333"/>
          <w:sz w:val="28"/>
          <w:szCs w:val="28"/>
        </w:rPr>
        <w:t>ь</w:t>
      </w:r>
      <w:r w:rsidRPr="00C01A21">
        <w:rPr>
          <w:color w:val="333333"/>
          <w:sz w:val="28"/>
          <w:szCs w:val="28"/>
        </w:rPr>
        <w:t xml:space="preserve">ное </w:t>
      </w:r>
      <w:hyperlink r:id="rId40" w:history="1">
        <w:r w:rsidRPr="00C01A21">
          <w:rPr>
            <w:color w:val="0C5093"/>
            <w:sz w:val="28"/>
            <w:szCs w:val="28"/>
            <w:u w:val="single"/>
            <w:bdr w:val="none" w:sz="0" w:space="0" w:color="auto" w:frame="1"/>
          </w:rPr>
          <w:t>давление</w:t>
        </w:r>
      </w:hyperlink>
      <w:r w:rsidRPr="00C01A21">
        <w:rPr>
          <w:color w:val="333333"/>
          <w:sz w:val="28"/>
          <w:szCs w:val="28"/>
        </w:rPr>
        <w:t>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Такое лекарственное средство зачастую назначается при серьезных заболеваниях се</w:t>
      </w:r>
      <w:r w:rsidRPr="00C01A21">
        <w:rPr>
          <w:color w:val="333333"/>
          <w:sz w:val="28"/>
          <w:szCs w:val="28"/>
        </w:rPr>
        <w:t>р</w:t>
      </w:r>
      <w:r w:rsidRPr="00C01A21">
        <w:rPr>
          <w:color w:val="333333"/>
          <w:sz w:val="28"/>
          <w:szCs w:val="28"/>
        </w:rPr>
        <w:t xml:space="preserve">дечно-сосудистой системы, для лечения церебрально-сосудистой недостаточности, при  рассеянном склерозе и синдром перемежающейся хромоты, а также при жалобах на шум в ушах. Оно также показано и при сахарном диабете и при геморрое. Вместе с </w:t>
      </w:r>
      <w:r w:rsidRPr="00C01A21">
        <w:rPr>
          <w:color w:val="333333"/>
          <w:sz w:val="28"/>
          <w:szCs w:val="28"/>
        </w:rPr>
        <w:lastRenderedPageBreak/>
        <w:t xml:space="preserve">основной терапией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оказывает положительное влияние на лечение ми</w:t>
      </w:r>
      <w:r w:rsidRPr="00C01A21">
        <w:rPr>
          <w:color w:val="333333"/>
          <w:sz w:val="28"/>
          <w:szCs w:val="28"/>
        </w:rPr>
        <w:t>г</w:t>
      </w:r>
      <w:r w:rsidRPr="00C01A21">
        <w:rPr>
          <w:color w:val="333333"/>
          <w:sz w:val="28"/>
          <w:szCs w:val="28"/>
        </w:rPr>
        <w:t>реней, глухоты, бронхиальной астмы, импотенции и токсического шока.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Доказано, что он может предупредить развитие таких крайне опасных состояний, как инфаркт и инсульт. Настойка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может использоваться у любой возрас</w:t>
      </w:r>
      <w:r w:rsidRPr="00C01A21">
        <w:rPr>
          <w:color w:val="333333"/>
          <w:sz w:val="28"/>
          <w:szCs w:val="28"/>
        </w:rPr>
        <w:t>т</w:t>
      </w:r>
      <w:r w:rsidRPr="00C01A21">
        <w:rPr>
          <w:color w:val="333333"/>
          <w:sz w:val="28"/>
          <w:szCs w:val="28"/>
        </w:rPr>
        <w:t>ной категории. Уже через неделю регулярного приема можно будет наблюдать за п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>ложительной динамикой. Этот мощный стимулятор внимания, памяти и умственного потенциала поражает своим воздействием на организм человека.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Для приготовления средства в домашних условиях необходимо взять 40-процентный спирт и залить листья растения из расчета 1:10. После настаивания в течение двух недель в очень темном месте, настойку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следует аккуратно процедить. Употреблять лекарство можно по 10-15 капель, разведенных в 100 граммах воды. При этом курс лечения не должен быть меньше одного месяца. Современные специалисты советуют проводить три полных курса в год. Такая схема лечения дает положительные результаты, которые сохраняются на длительный срок.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Данную настойку можно также применять и в качестве превосходного наружного средства для омоложения лица.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Экстракт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Экстракт дерева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издавна используется древними китайскими целит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>лями. Он улучшает не только память и мышление, но и благотворно влияет на общее самочувствие человека. На сегодняшний день данное средство входит в состав многих фармацевтических средств, которые применяются для эффективной профилактики и действенного лечения самых различных заболеваний.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Экстракт из представленного растения незаменим при нарушениях кровоснабжения головного мозга. Стероиды экстракта непосредственно участвуют в немаловажных процессах роста клеток, оказывая благотворное влияние на </w:t>
      </w:r>
      <w:proofErr w:type="spellStart"/>
      <w:r w:rsidRPr="00C01A21">
        <w:rPr>
          <w:color w:val="333333"/>
          <w:sz w:val="28"/>
          <w:szCs w:val="28"/>
        </w:rPr>
        <w:t>гиперэкспрессию</w:t>
      </w:r>
      <w:proofErr w:type="spellEnd"/>
      <w:r w:rsidRPr="00C01A21">
        <w:rPr>
          <w:color w:val="333333"/>
          <w:sz w:val="28"/>
          <w:szCs w:val="28"/>
        </w:rPr>
        <w:t xml:space="preserve"> типа PBR. Препарат показан для уничтожения опасных для жизни раковых клеток, а также используется в профилактических целях при лечении сложных форм различных зл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>качественных новообразований.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Современные медики доказали пользу экстракта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при болезнях легких и сердца, при бронхиальной астме, за счет уникальных антиспастических свойств. Оно нередко назначается в качестве глистогонного средства и может использоваться наружно. На самых ранних стадиях неприятной болезни Альцгеймера, препарата с</w:t>
      </w:r>
      <w:r w:rsidRPr="00C01A21">
        <w:rPr>
          <w:color w:val="333333"/>
          <w:sz w:val="28"/>
          <w:szCs w:val="28"/>
        </w:rPr>
        <w:t>у</w:t>
      </w:r>
      <w:r w:rsidRPr="00C01A21">
        <w:rPr>
          <w:color w:val="333333"/>
          <w:sz w:val="28"/>
          <w:szCs w:val="28"/>
        </w:rPr>
        <w:t>щественно замедляет падение всех умственных способностей. Помимо этого он обл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дает сосудорасширяющим действием, повышает эластичность сосудов и оказывает а</w:t>
      </w:r>
      <w:r w:rsidRPr="00C01A21">
        <w:rPr>
          <w:color w:val="333333"/>
          <w:sz w:val="28"/>
          <w:szCs w:val="28"/>
        </w:rPr>
        <w:t>н</w:t>
      </w:r>
      <w:r w:rsidRPr="00C01A21">
        <w:rPr>
          <w:color w:val="333333"/>
          <w:sz w:val="28"/>
          <w:szCs w:val="28"/>
        </w:rPr>
        <w:t>тигипоксическое действие.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b/>
          <w:bCs/>
          <w:color w:val="333333"/>
          <w:sz w:val="28"/>
          <w:szCs w:val="28"/>
        </w:rPr>
        <w:t xml:space="preserve">Как принимать гинкго </w:t>
      </w:r>
      <w:proofErr w:type="spellStart"/>
      <w:r w:rsidRPr="00C01A21">
        <w:rPr>
          <w:b/>
          <w:bCs/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>? Для употребления препарат рекомендуется разв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>дить в воде и строго следовать назначенным дозировкам. Как правило, доза не прев</w:t>
      </w:r>
      <w:r w:rsidRPr="00C01A21">
        <w:rPr>
          <w:color w:val="333333"/>
          <w:sz w:val="28"/>
          <w:szCs w:val="28"/>
        </w:rPr>
        <w:t>ы</w:t>
      </w:r>
      <w:r w:rsidRPr="00C01A21">
        <w:rPr>
          <w:color w:val="333333"/>
          <w:sz w:val="28"/>
          <w:szCs w:val="28"/>
        </w:rPr>
        <w:t>шает 20 капель. Курс лечения составляет от 30 до 40 дней. При необходимости через 3-4 месяца лечение можно повторить.</w:t>
      </w:r>
    </w:p>
    <w:p w:rsidR="007C4532" w:rsidRPr="00C01A21" w:rsidRDefault="007C4532" w:rsidP="00C01A21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Семена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Эллипсоидальные семена имеют длину не более 3 см. Они обладают довольно мяс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 xml:space="preserve">стой наружной оболочкой. При помощи семян можно без труда размножать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>. Перед посевом их необходимо тщательно очистить от мясистого околопло</w:t>
      </w:r>
      <w:r w:rsidRPr="00C01A21">
        <w:rPr>
          <w:color w:val="333333"/>
          <w:sz w:val="28"/>
          <w:szCs w:val="28"/>
        </w:rPr>
        <w:t>д</w:t>
      </w:r>
      <w:r w:rsidRPr="00C01A21">
        <w:rPr>
          <w:color w:val="333333"/>
          <w:sz w:val="28"/>
          <w:szCs w:val="28"/>
        </w:rPr>
        <w:t>ника, а затем высеять на глубину примерно 5 см. Как правило, время прорастания м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 xml:space="preserve">жет составлять около 30 суток. Поскольку растение считается быстрорастущим, уже за </w:t>
      </w:r>
      <w:r w:rsidRPr="00C01A21">
        <w:rPr>
          <w:color w:val="333333"/>
          <w:sz w:val="28"/>
          <w:szCs w:val="28"/>
        </w:rPr>
        <w:lastRenderedPageBreak/>
        <w:t>первый год своей жизни все сеянцы вырастут на 15 см. Они быстро образуют побеги и дают активную поросль, начиная от пня и до самого корня.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Следует упомянуть, что саженцы очень плохо переносят пересадку. После такой пр</w:t>
      </w:r>
      <w:r w:rsidRPr="00C01A21">
        <w:rPr>
          <w:color w:val="333333"/>
          <w:sz w:val="28"/>
          <w:szCs w:val="28"/>
        </w:rPr>
        <w:t>о</w:t>
      </w:r>
      <w:r w:rsidRPr="00C01A21">
        <w:rPr>
          <w:color w:val="333333"/>
          <w:sz w:val="28"/>
          <w:szCs w:val="28"/>
        </w:rPr>
        <w:t xml:space="preserve">цедуры в течение весьма длительного времени они расти не будут. 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Чай из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shd w:val="clear" w:color="auto" w:fill="FFFFFF"/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C01A21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5B32DBF7" wp14:editId="492D6E98">
            <wp:extent cx="2855595" cy="1906270"/>
            <wp:effectExtent l="0" t="0" r="1905" b="0"/>
            <wp:docPr id="133" name="Рисунок 133" descr="Гинкго билоба ч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 descr="Гинкго билоба ча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90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Восхитительный чай на основе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славится своей несравненной лечебной ценностью. Он также может входить в состав особых напитков наравне с жимолостью. Сочетание корней и листьев растения значительно усиливает </w:t>
      </w:r>
      <w:proofErr w:type="spellStart"/>
      <w:r w:rsidRPr="00C01A21">
        <w:rPr>
          <w:color w:val="333333"/>
          <w:sz w:val="28"/>
          <w:szCs w:val="28"/>
        </w:rPr>
        <w:t>оздоравливающий</w:t>
      </w:r>
      <w:proofErr w:type="spellEnd"/>
      <w:r w:rsidRPr="00C01A21">
        <w:rPr>
          <w:color w:val="333333"/>
          <w:sz w:val="28"/>
          <w:szCs w:val="28"/>
        </w:rPr>
        <w:t xml:space="preserve"> э</w:t>
      </w:r>
      <w:r w:rsidRPr="00C01A21">
        <w:rPr>
          <w:color w:val="333333"/>
          <w:sz w:val="28"/>
          <w:szCs w:val="28"/>
        </w:rPr>
        <w:t>ф</w:t>
      </w:r>
      <w:r w:rsidRPr="00C01A21">
        <w:rPr>
          <w:color w:val="333333"/>
          <w:sz w:val="28"/>
          <w:szCs w:val="28"/>
        </w:rPr>
        <w:t>фект чая. После 30-дневного курса лечения вы сможете заметить уникальное повыш</w:t>
      </w:r>
      <w:r w:rsidRPr="00C01A21">
        <w:rPr>
          <w:color w:val="333333"/>
          <w:sz w:val="28"/>
          <w:szCs w:val="28"/>
        </w:rPr>
        <w:t>е</w:t>
      </w:r>
      <w:r w:rsidRPr="00C01A21">
        <w:rPr>
          <w:color w:val="333333"/>
          <w:sz w:val="28"/>
          <w:szCs w:val="28"/>
        </w:rPr>
        <w:t>ние вашего иммунитета. Помимо общего улучшения самочувствия умственные реа</w:t>
      </w:r>
      <w:r w:rsidRPr="00C01A21">
        <w:rPr>
          <w:color w:val="333333"/>
          <w:sz w:val="28"/>
          <w:szCs w:val="28"/>
        </w:rPr>
        <w:t>к</w:t>
      </w:r>
      <w:r w:rsidRPr="00C01A21">
        <w:rPr>
          <w:color w:val="333333"/>
          <w:sz w:val="28"/>
          <w:szCs w:val="28"/>
        </w:rPr>
        <w:t>ции обострятся, а память станет гибче.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Чай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способствует улучшению во всех органах и системах, он восст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навливает кровообращение во всех кровеносных сосудах, увеличивает приток к голо</w:t>
      </w:r>
      <w:r w:rsidRPr="00C01A21">
        <w:rPr>
          <w:color w:val="333333"/>
          <w:sz w:val="28"/>
          <w:szCs w:val="28"/>
        </w:rPr>
        <w:t>в</w:t>
      </w:r>
      <w:r w:rsidRPr="00C01A21">
        <w:rPr>
          <w:color w:val="333333"/>
          <w:sz w:val="28"/>
          <w:szCs w:val="28"/>
        </w:rPr>
        <w:t>ному мозгу, а также защищает клетки от многочисленных свободных радикалов. Он задерживает старение организма, предотвращая инсульты и инфаркты. У пациентов пожилого возраста наблюдается замедление активации тромбоцитов.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Достаточно заменить обычный утренний чай этим потрясающим напитком, чтобы восполнить запас жизненных сил и благополучия.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  <w:r w:rsidRPr="00C01A21">
        <w:rPr>
          <w:sz w:val="28"/>
          <w:szCs w:val="28"/>
        </w:rPr>
        <w:t xml:space="preserve"> для детей</w:t>
      </w:r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Различные препараты на основе данного растения детям младше 16 лет не назначае</w:t>
      </w:r>
      <w:r w:rsidRPr="00C01A21">
        <w:rPr>
          <w:color w:val="333333"/>
          <w:sz w:val="28"/>
          <w:szCs w:val="28"/>
        </w:rPr>
        <w:t>т</w:t>
      </w:r>
      <w:r w:rsidRPr="00C01A21">
        <w:rPr>
          <w:color w:val="333333"/>
          <w:sz w:val="28"/>
          <w:szCs w:val="28"/>
        </w:rPr>
        <w:t>ся, поскольку достоверной информации о безопасности и эффективности применения этих лекарственных не имеется.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Масло из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 xml:space="preserve">Бесподобное масло на основе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считается невероятно сильным восст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навливающим средством. При наружном применении оно благоприятно воздействует на секущиеся и ослабленные волосы. Масло прекрасно укрепляет корни волос, восст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навливая волосяной покров. Благодаря усилению функциональности фолликулов, в</w:t>
      </w:r>
      <w:r w:rsidRPr="00C01A21">
        <w:rPr>
          <w:color w:val="333333"/>
          <w:sz w:val="28"/>
          <w:szCs w:val="28"/>
        </w:rPr>
        <w:t>а</w:t>
      </w:r>
      <w:r w:rsidRPr="00C01A21">
        <w:rPr>
          <w:color w:val="333333"/>
          <w:sz w:val="28"/>
          <w:szCs w:val="28"/>
        </w:rPr>
        <w:t>ша шевелюра станет блестящей и густой. Такое косметическое средство также издавна используется при повседневном уходе за кожей. Оно способно излечивать экземы, я</w:t>
      </w:r>
      <w:r w:rsidRPr="00C01A21">
        <w:rPr>
          <w:color w:val="333333"/>
          <w:sz w:val="28"/>
          <w:szCs w:val="28"/>
        </w:rPr>
        <w:t>з</w:t>
      </w:r>
      <w:r w:rsidRPr="00C01A21">
        <w:rPr>
          <w:color w:val="333333"/>
          <w:sz w:val="28"/>
          <w:szCs w:val="28"/>
        </w:rPr>
        <w:t>вы и другие серьезные кожные заболевания.</w:t>
      </w:r>
    </w:p>
    <w:p w:rsidR="007C4532" w:rsidRPr="00C01A21" w:rsidRDefault="007C4532" w:rsidP="00C01A21">
      <w:pPr>
        <w:pStyle w:val="3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C01A21">
        <w:rPr>
          <w:sz w:val="28"/>
          <w:szCs w:val="28"/>
        </w:rPr>
        <w:t xml:space="preserve">Противопоказания Гинкго </w:t>
      </w:r>
      <w:proofErr w:type="spellStart"/>
      <w:r w:rsidRPr="00C01A21">
        <w:rPr>
          <w:sz w:val="28"/>
          <w:szCs w:val="28"/>
        </w:rPr>
        <w:t>билобы</w:t>
      </w:r>
      <w:proofErr w:type="spellEnd"/>
    </w:p>
    <w:p w:rsidR="007C4532" w:rsidRPr="00C01A21" w:rsidRDefault="007C4532" w:rsidP="00C01A21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01A21">
        <w:rPr>
          <w:color w:val="333333"/>
          <w:sz w:val="28"/>
          <w:szCs w:val="28"/>
        </w:rPr>
        <w:t>Основным противопоказанием при употреблении различных препаратов с содержан</w:t>
      </w:r>
      <w:r w:rsidRPr="00C01A21">
        <w:rPr>
          <w:color w:val="333333"/>
          <w:sz w:val="28"/>
          <w:szCs w:val="28"/>
        </w:rPr>
        <w:t>и</w:t>
      </w:r>
      <w:r w:rsidRPr="00C01A21">
        <w:rPr>
          <w:color w:val="333333"/>
          <w:sz w:val="28"/>
          <w:szCs w:val="28"/>
        </w:rPr>
        <w:t xml:space="preserve">ем Гинкго </w:t>
      </w:r>
      <w:proofErr w:type="spellStart"/>
      <w:r w:rsidRPr="00C01A21">
        <w:rPr>
          <w:color w:val="333333"/>
          <w:sz w:val="28"/>
          <w:szCs w:val="28"/>
        </w:rPr>
        <w:t>билоба</w:t>
      </w:r>
      <w:proofErr w:type="spellEnd"/>
      <w:r w:rsidRPr="00C01A21">
        <w:rPr>
          <w:color w:val="333333"/>
          <w:sz w:val="28"/>
          <w:szCs w:val="28"/>
        </w:rPr>
        <w:t xml:space="preserve"> является период беременности и лактации. При чрезмерной чу</w:t>
      </w:r>
      <w:r w:rsidRPr="00C01A21">
        <w:rPr>
          <w:color w:val="333333"/>
          <w:sz w:val="28"/>
          <w:szCs w:val="28"/>
        </w:rPr>
        <w:t>в</w:t>
      </w:r>
      <w:r w:rsidRPr="00C01A21">
        <w:rPr>
          <w:color w:val="333333"/>
          <w:sz w:val="28"/>
          <w:szCs w:val="28"/>
        </w:rPr>
        <w:t>ствительности к активным веществам следует мгновенно прекратить начатое лечение.</w:t>
      </w:r>
    </w:p>
    <w:p w:rsidR="007C4532" w:rsidRPr="00C01A21" w:rsidRDefault="007C4532" w:rsidP="00C01A21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4F4D42"/>
          <w:kern w:val="36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b/>
          <w:bCs/>
          <w:color w:val="4F4D42"/>
          <w:kern w:val="36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kern w:val="36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b/>
          <w:bCs/>
          <w:color w:val="4F4D42"/>
          <w:kern w:val="36"/>
          <w:sz w:val="28"/>
          <w:szCs w:val="28"/>
          <w:lang w:eastAsia="ru-RU"/>
        </w:rPr>
        <w:t xml:space="preserve"> – реликтовый источник здоровья и бодрости. Уникальные сво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kern w:val="36"/>
          <w:sz w:val="28"/>
          <w:szCs w:val="28"/>
          <w:lang w:eastAsia="ru-RU"/>
        </w:rPr>
        <w:t>й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kern w:val="36"/>
          <w:sz w:val="28"/>
          <w:szCs w:val="28"/>
          <w:lang w:eastAsia="ru-RU"/>
        </w:rPr>
        <w:t>ства растения и применение препаратов.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Это дерево уникально не только по своему видовому возрасту, но и по широчайшему набору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целебных свойств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.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произрастало на земле еще в мезозойскую 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lastRenderedPageBreak/>
        <w:t>эру, но, в отличие от других представителей реликтовой флоры, хорошо сохранилось в естественных условиях до наших дней. Сегодня эти деревья можно встретить в лесах Японии и Юго-Восточной Азии и дендропарках многих государств мира.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Подобно знаменитому женьшеню,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является одним из главных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преп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а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ратов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  китайской медицины. Уже более 50 веков человек успешно применяет лека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р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ственные препараты на его основе для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улучшения памяти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и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продления молодости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. Западная медицина официально признала это удивительное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растение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сравнительно недавно. Менее полувека прошло с тех пор, как в результате лабораторных исследов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ний фармакологической активности и химического состава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были опр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делены главные области его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лечебного применения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В состав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экстракта из листьев 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входит более 40 биологически акти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ных соединений. Основную часть составляют </w:t>
      </w:r>
      <w:proofErr w:type="spellStart"/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>флавоноидные</w:t>
      </w:r>
      <w:proofErr w:type="spellEnd"/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 xml:space="preserve"> гликозиды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(24%) и </w:t>
      </w:r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>те</w:t>
      </w:r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>р</w:t>
      </w:r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>пеновые вещества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(6%). Есть в этом растении и собственные уникальные компоненты - </w:t>
      </w:r>
      <w:proofErr w:type="spellStart"/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>билобалиды</w:t>
      </w:r>
      <w:proofErr w:type="spellEnd"/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 xml:space="preserve"> и </w:t>
      </w:r>
      <w:proofErr w:type="spellStart"/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>гинкголиды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, которые больше нигде не встречаются. Именно ими в зн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чительной мере обусловлена особая фармакологическая активность этого растения.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Комплексное действие этих веществ обеспечивает препаратам на основе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самый широкий спектр фитотерапевтической активности.</w:t>
      </w:r>
    </w:p>
    <w:p w:rsidR="007C4532" w:rsidRPr="00C01A21" w:rsidRDefault="007C4532" w:rsidP="00C01A21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Основными направлениями лечебного применения гинкго являются: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стимулирование умственной деятельности;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улучшение концентрации внимания, ясности мышления и памяти;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 замедление развития старческого слабоумия и процессов старения мозга;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 избавление от головокружения и головной боли;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борьба с депрессивными состояниями;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 стимулирование быстроты реакции и работоспособности;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 устранение ощущения беспокойства, тревоги и раздражительности;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 стимулирование половой активности;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-  улучшение сна.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Кроме этого, активно действуя на липидный обмен,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снижает соде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жание холе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softHyphen/>
        <w:t>стерина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, предотвращая сердечные заболевания различного генеза, вкл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ю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чая инсульты и инфаркты. Стимулирование обменных процес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сов в клетках позволяет при этом затормозить процессы окисления липидов и превращения их в липидные п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роксиды, которые в избыточных концентрациях становятся причиной развития ди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с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трофических</w:t>
      </w:r>
      <w:r w:rsidRPr="00C01A21">
        <w:rPr>
          <w:rFonts w:ascii="Times New Roman" w:eastAsia="Times New Roman" w:hAnsi="Times New Roman" w:cs="Times New Roman"/>
          <w:i/>
          <w:iCs/>
          <w:color w:val="4F4D42"/>
          <w:sz w:val="28"/>
          <w:szCs w:val="28"/>
          <w:lang w:eastAsia="ru-RU"/>
        </w:rPr>
        <w:t xml:space="preserve"> 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процессов головного мозга. Этим обусловлена лечебная активность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как отличного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стимулятора памяти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, одновременно улучшающего з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живление различных черепно-мозговых травм.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Не только старый, но даже молодой мозг начинает активнее работать после приёма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настойки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или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настоя листьев 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. Исследования, проведённые в неме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ц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ких клиниках, подтвердили позитивное влияние этого растения на кратковременную память. По данным электроэнцефало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грамм, уже через час после приёма препарата з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метно возрастает активность умственной деятельности. Улучшая функции железы эпифиза, расположенной в головном мозге человека и отвечающей за работу биолог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ческих часов организма,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способствует самовосстановлению структур, ответственных за поддержание нормального ритма бодрствования и сна. 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хорошо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снимает сильные головные боли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сосудистого генеза и явл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я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ется одним из лучших натуральных средств для лечения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мигрени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. Даже при тяжёлых формах этого заболевания, когда другие лекарства не давали эффекта, у пациентов наблюдалась устойчивая ремиссия.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lastRenderedPageBreak/>
        <w:t>Выполняя функции гематоэнцефалического барьера, препараты гинкго уменьшают риск развития гипертензии и предотвращают отёк мозга. Повышая потребление кле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т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ками мозга кислорода и глюкозы,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препараты гинкго оказывают сосудорасширя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ю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щее действие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и нормализуют метаболические процессы.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Обладая способностью накапливаться в надпо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чечниках,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 экстракт 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стимулирует синтез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нейротрансмиттеров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– важнейших биологически активных 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ществ, передающих электрические импульсы между нервными клетками. Благодаря этому приходит к норме физическая активность организма и его основные вегетати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ные функции: регулирование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давления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и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уровня сахара в крови, омоложение, се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к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реция гормонов, выде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softHyphen/>
        <w:t>ление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Кверцетин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и другие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флавоноиды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, содержащиеся в листьях растения, яв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ляются мо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щ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ными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антиоксидантами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. Они концентрируются в нервной системе, в железах, и с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и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напсах нервных волокон, оказывая продол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жительное антиоксидантное действие. С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годня врачам-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фитотерапевтам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хорошо известно, что почти все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флавоноиды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растител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ь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ного происхождения обладают антиоксидантными свойствами, однако, у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их активность особенно высока.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Мягко стимулируя работу сердца и улучшая дыхание,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препараты гинкго </w:t>
      </w:r>
      <w:proofErr w:type="spellStart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 xml:space="preserve"> х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о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рошо укрепляют стен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softHyphen/>
        <w:t>ки сосудов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, предотвращая хрупкость капилля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ров.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Обладая способностью замедлять процессы склеивания клеток крови – тромбоцитов,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снижает риск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тромбообразования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в сосудах. Однако во время приёма препаратов из этого растения необходимо избегать передозировки, чтобы исключить риск развития гемофилии - чрезмер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ного разжижения крови.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обладает выраженным противовоспалительным действием, оказывает благотворное воздействие на венозную и лимфатическую системы организма челов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ка, устра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няя застойные явления.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Людям со старческим </w:t>
      </w: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ухудшением зрения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также будет очень полезен. Исследованиями было установлено, что приём в течение полугода препарата на основе экстракта этого растения улучшает остроту зрения на 2-3 диоптрии.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Важным является способность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нейтрализовывать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активность свобо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д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ных радикалов. Поэтому, например, при диабете, который сопровождается усилением их разрушительного действия на сетчатку глаза, достоверно установлено снижение тяжести процессов на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softHyphen/>
        <w:t>рушения зрения.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Все препараты из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хорошо переносятся организмом. Случаи расстро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й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ства пищеварения, аллергические реакции и головная боль исключительно редки.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Противопоказаний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для этого растения не установлено, а токсического действия не наблюдается даже при явной передозировке, превышающей 600 мг в сутки. Не рек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мендуется разве только приём препаратов гинкго во время беременности.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Рецепт приготовления настойки гинкго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несложный: 100 грамм высушенных лист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ь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ев необходимо залить 1 литром 40% спирта (или качественной водки) и выдержать 2 недели  в тёмном месте. Профильтровать настойку и принимать по 10-20 капель с н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е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большим количеством воды 2 раза в день до еды.</w:t>
      </w:r>
    </w:p>
    <w:p w:rsidR="007C4532" w:rsidRPr="00C01A21" w:rsidRDefault="007C4532" w:rsidP="00C01A21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</w:pPr>
      <w:r w:rsidRPr="00C01A21">
        <w:rPr>
          <w:rFonts w:ascii="Times New Roman" w:eastAsia="Times New Roman" w:hAnsi="Times New Roman" w:cs="Times New Roman"/>
          <w:b/>
          <w:bCs/>
          <w:color w:val="4F4D42"/>
          <w:sz w:val="28"/>
          <w:szCs w:val="28"/>
          <w:lang w:eastAsia="ru-RU"/>
        </w:rPr>
        <w:t>Рецепт приготовления водного настоя листьев гинкго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:</w:t>
      </w:r>
      <w:r w:rsidRPr="00C01A21">
        <w:rPr>
          <w:rFonts w:ascii="Times New Roman" w:eastAsia="Times New Roman" w:hAnsi="Times New Roman" w:cs="Times New Roman"/>
          <w:color w:val="7D7D7D"/>
          <w:sz w:val="28"/>
          <w:szCs w:val="28"/>
          <w:shd w:val="clear" w:color="auto" w:fill="FDFDFD"/>
          <w:lang w:eastAsia="ru-RU"/>
        </w:rPr>
        <w:t xml:space="preserve"> 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shd w:val="clear" w:color="auto" w:fill="FDFDFD"/>
          <w:lang w:eastAsia="ru-RU"/>
        </w:rPr>
        <w:t>1 столовую ложку измел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shd w:val="clear" w:color="auto" w:fill="FDFDFD"/>
          <w:lang w:eastAsia="ru-RU"/>
        </w:rPr>
        <w:t>ь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shd w:val="clear" w:color="auto" w:fill="FDFDFD"/>
          <w:lang w:eastAsia="ru-RU"/>
        </w:rPr>
        <w:t>чённых листьев заварить 300 мл кипятка, час настоять, процедить. Пить по 100 мл настоя 3 раза в день между приёмами пищи.</w:t>
      </w:r>
    </w:p>
    <w:p w:rsidR="007C4532" w:rsidRDefault="007C4532" w:rsidP="00887B18">
      <w:pPr>
        <w:spacing w:after="0" w:line="240" w:lineRule="auto"/>
        <w:rPr>
          <w:rFonts w:ascii="Times New Roman" w:eastAsia="Times New Roman" w:hAnsi="Times New Roman" w:cs="Times New Roman"/>
          <w:color w:val="4F4D42"/>
          <w:sz w:val="28"/>
          <w:szCs w:val="28"/>
          <w:lang w:val="uz-Cyrl-UZ" w:eastAsia="ru-RU"/>
        </w:rPr>
      </w:pP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Лечебный эффект от приёма препаратов гинкго </w:t>
      </w:r>
      <w:proofErr w:type="spellStart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билоба</w:t>
      </w:r>
      <w:proofErr w:type="spellEnd"/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 xml:space="preserve"> наблюдается уже через месяц, а оптимальная длительность курса лечения этим растением составляет около 3 мес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я</w:t>
      </w:r>
      <w:r w:rsidRPr="00C01A21">
        <w:rPr>
          <w:rFonts w:ascii="Times New Roman" w:eastAsia="Times New Roman" w:hAnsi="Times New Roman" w:cs="Times New Roman"/>
          <w:color w:val="4F4D42"/>
          <w:sz w:val="28"/>
          <w:szCs w:val="28"/>
          <w:lang w:eastAsia="ru-RU"/>
        </w:rPr>
        <w:t>цев.</w:t>
      </w:r>
    </w:p>
    <w:p w:rsidR="001F1E9A" w:rsidRDefault="001F1E9A" w:rsidP="001F1E9A">
      <w:pPr>
        <w:pStyle w:val="2"/>
        <w:pBdr>
          <w:top w:val="dotted" w:sz="6" w:space="2" w:color="009900"/>
          <w:left w:val="dotted" w:sz="6" w:space="7" w:color="009900"/>
          <w:bottom w:val="dotted" w:sz="6" w:space="2" w:color="009900"/>
          <w:right w:val="dotted" w:sz="6" w:space="2" w:color="009900"/>
        </w:pBdr>
        <w:shd w:val="clear" w:color="auto" w:fill="F2FFF2"/>
        <w:jc w:val="both"/>
        <w:rPr>
          <w:rFonts w:ascii="Arial" w:hAnsi="Arial" w:cs="Arial"/>
          <w:color w:val="006600"/>
        </w:rPr>
      </w:pPr>
      <w:r>
        <w:rPr>
          <w:rFonts w:ascii="Arial" w:hAnsi="Arial" w:cs="Arial"/>
          <w:color w:val="006600"/>
        </w:rPr>
        <w:lastRenderedPageBreak/>
        <w:t>Выращивание гинкго из семян</w:t>
      </w:r>
    </w:p>
    <w:p w:rsidR="001F1E9A" w:rsidRDefault="001F1E9A" w:rsidP="001F1E9A">
      <w:pPr>
        <w:pStyle w:val="a6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Гинкго с успехом может расти и в условиях средней полосы России. Есть сведения, что гинкго выращивают в Москве, в Санкт-Петербурге.</w:t>
      </w:r>
    </w:p>
    <w:p w:rsidR="001F1E9A" w:rsidRDefault="001F1E9A" w:rsidP="001F1E9A">
      <w:pPr>
        <w:pStyle w:val="a6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Свежесобранные семена гинкго имеют высокую всхожесть. Но затем она быстро утрачив</w:t>
      </w:r>
      <w:r>
        <w:rPr>
          <w:rFonts w:ascii="Arial" w:hAnsi="Arial" w:cs="Arial"/>
          <w:color w:val="000000"/>
        </w:rPr>
        <w:t>а</w:t>
      </w:r>
      <w:r>
        <w:rPr>
          <w:rFonts w:ascii="Arial" w:hAnsi="Arial" w:cs="Arial"/>
          <w:color w:val="000000"/>
        </w:rPr>
        <w:t>ется из-за того, что в эндосперме содержатся жирные кислоты (поэтому очищенные семена гинкго в жареном виде издавна употребляют в пищу японцы).</w:t>
      </w:r>
    </w:p>
    <w:p w:rsidR="001F1E9A" w:rsidRDefault="001F1E9A" w:rsidP="001F1E9A">
      <w:pPr>
        <w:pStyle w:val="a6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Я выращивал гинкго из семян, которые мне прислали из Абхазии. </w:t>
      </w:r>
      <w:r>
        <w:rPr>
          <w:rFonts w:ascii="Arial" w:hAnsi="Arial" w:cs="Arial"/>
          <w:color w:val="000000"/>
        </w:rPr>
        <w:br/>
        <w:t xml:space="preserve">Получил семена в январе; они похожи на косточки абрикоса, только белого цвета. </w:t>
      </w:r>
      <w:r>
        <w:rPr>
          <w:rFonts w:ascii="Arial" w:hAnsi="Arial" w:cs="Arial"/>
          <w:color w:val="000000"/>
        </w:rPr>
        <w:br/>
        <w:t xml:space="preserve">В начале марта высадил семена гинкго в ящик, на глубину 6-7 см. </w:t>
      </w:r>
      <w:r>
        <w:rPr>
          <w:rFonts w:ascii="Arial" w:hAnsi="Arial" w:cs="Arial"/>
          <w:color w:val="000000"/>
        </w:rPr>
        <w:br/>
        <w:t>Поставил ящик в комнате на окно; прикрыл ящик пленкой, чтобы не пересыхала быстро земля.</w:t>
      </w:r>
    </w:p>
    <w:p w:rsidR="001F1E9A" w:rsidRDefault="001F1E9A" w:rsidP="001F1E9A">
      <w:pPr>
        <w:pStyle w:val="a6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Первые всходы гинкго начали появляться примерно через месяц после посева. Всхожесть была не высока: примерно из 10 семян взошло всего 2-3 шт. </w:t>
      </w:r>
      <w:r>
        <w:rPr>
          <w:rFonts w:ascii="Arial" w:hAnsi="Arial" w:cs="Arial"/>
          <w:color w:val="000000"/>
        </w:rPr>
        <w:br/>
        <w:t>Растения развивались медленно, и к концу мая сеянцы гинкго достигли всего 5-7 см. На этой стадии развития я их высадил в открытый грунт.</w:t>
      </w:r>
    </w:p>
    <w:p w:rsidR="001F1E9A" w:rsidRDefault="001F1E9A" w:rsidP="001F1E9A">
      <w:pPr>
        <w:pStyle w:val="a6"/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Весь уход за сеянцами гинкго заключался в прополке сорняков, в поливах в жару. Молодым растениям подкормок никаких я не делал. </w:t>
      </w:r>
      <w:r>
        <w:rPr>
          <w:rFonts w:ascii="Arial" w:hAnsi="Arial" w:cs="Arial"/>
          <w:color w:val="000000"/>
        </w:rPr>
        <w:br/>
        <w:t>К осени сеянцы гинкго подросли мало, составили в высоту всего 10-12см.</w:t>
      </w:r>
    </w:p>
    <w:p w:rsidR="001F1E9A" w:rsidRDefault="001F1E9A" w:rsidP="001F1E9A">
      <w:pPr>
        <w:pStyle w:val="1"/>
      </w:pPr>
      <w:r>
        <w:t>Самое древнее лекарство</w:t>
      </w:r>
    </w:p>
    <w:p w:rsidR="001F1E9A" w:rsidRDefault="001F1E9A" w:rsidP="001F1E9A">
      <w:pPr>
        <w:pStyle w:val="fl"/>
      </w:pPr>
      <w:r>
        <w:t>8 декабря 2010</w:t>
      </w:r>
    </w:p>
    <w:p w:rsidR="001F1E9A" w:rsidRDefault="001F1E9A" w:rsidP="001F1E9A">
      <w:pPr>
        <w:pStyle w:val="fr"/>
      </w:pPr>
      <w:hyperlink r:id="rId42" w:anchor="comments" w:history="1">
        <w:r>
          <w:rPr>
            <w:rStyle w:val="a7"/>
          </w:rPr>
          <w:t>41</w:t>
        </w:r>
      </w:hyperlink>
    </w:p>
    <w:p w:rsidR="001F1E9A" w:rsidRDefault="001F1E9A" w:rsidP="001F1E9A">
      <w:pPr>
        <w:pStyle w:val="fr"/>
      </w:pPr>
      <w:r>
        <w:t xml:space="preserve">Статья размещена: </w:t>
      </w:r>
      <w:hyperlink r:id="rId43" w:tooltip="Записи Anna-Kabaeva" w:history="1">
        <w:proofErr w:type="spellStart"/>
        <w:r>
          <w:rPr>
            <w:rStyle w:val="a7"/>
          </w:rPr>
          <w:t>Anna-Kabaeva</w:t>
        </w:r>
        <w:proofErr w:type="spellEnd"/>
      </w:hyperlink>
      <w:r>
        <w:t xml:space="preserve"> (75)</w:t>
      </w:r>
    </w:p>
    <w:p w:rsidR="001F1E9A" w:rsidRDefault="001F1E9A" w:rsidP="001F1E9A">
      <w:pPr>
        <w:pStyle w:val="a6"/>
      </w:pPr>
      <w:r>
        <w:pict/>
      </w:r>
      <w:r>
        <w:t>Англичане называют гинкго «</w:t>
      </w:r>
      <w:r>
        <w:rPr>
          <w:rStyle w:val="a8"/>
        </w:rPr>
        <w:t>деревом девичьих волос</w:t>
      </w:r>
      <w:r>
        <w:t>», потому что у них его листья ассоциирую</w:t>
      </w:r>
      <w:r>
        <w:t>т</w:t>
      </w:r>
      <w:r>
        <w:t xml:space="preserve">ся с листьями папоротника </w:t>
      </w:r>
      <w:hyperlink r:id="rId44" w:history="1">
        <w:r>
          <w:rPr>
            <w:rStyle w:val="a7"/>
          </w:rPr>
          <w:t>адиантума</w:t>
        </w:r>
      </w:hyperlink>
      <w:r>
        <w:t>, который больше известен под именем «</w:t>
      </w:r>
      <w:hyperlink r:id="rId45" w:history="1">
        <w:r>
          <w:rPr>
            <w:rStyle w:val="a7"/>
          </w:rPr>
          <w:t>венерины волосы</w:t>
        </w:r>
      </w:hyperlink>
      <w:r>
        <w:t>».</w:t>
      </w:r>
    </w:p>
    <w:p w:rsidR="001F1E9A" w:rsidRDefault="001F1E9A" w:rsidP="001F1E9A">
      <w:pPr>
        <w:pStyle w:val="a6"/>
      </w:pPr>
      <w:r>
        <w:t>В Германии это растение до сих пор называют «</w:t>
      </w:r>
      <w:r>
        <w:rPr>
          <w:rStyle w:val="a8"/>
        </w:rPr>
        <w:t>деревом Гёте</w:t>
      </w:r>
      <w:r>
        <w:t>». Великий поэт, увлекающийся бот</w:t>
      </w:r>
      <w:r>
        <w:t>а</w:t>
      </w:r>
      <w:r>
        <w:t>никой, посвятил ему стихотворение.</w:t>
      </w:r>
    </w:p>
    <w:p w:rsidR="001F1E9A" w:rsidRDefault="001F1E9A" w:rsidP="001F1E9A">
      <w:bookmarkStart w:id="12" w:name="_GoBack"/>
      <w:r>
        <w:rPr>
          <w:noProof/>
          <w:lang w:eastAsia="ru-RU"/>
        </w:rPr>
        <w:lastRenderedPageBreak/>
        <w:drawing>
          <wp:inline distT="0" distB="0" distL="0" distR="0">
            <wp:extent cx="2759625" cy="4822088"/>
            <wp:effectExtent l="0" t="0" r="3175" b="0"/>
            <wp:docPr id="19" name="Рисунок 19" descr="http://www.botanichka.ru/wp-content/uploads/2010/12/Ginkgo-biloba-520x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botanichka.ru/wp-content/uploads/2010/12/Ginkgo-biloba-520x908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9" cy="482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1F1E9A" w:rsidRDefault="001F1E9A" w:rsidP="001F1E9A">
      <w:pPr>
        <w:pStyle w:val="wp-caption-text"/>
      </w:pPr>
      <w:r>
        <w:t>Гинкго двулопастный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>)</w:t>
      </w:r>
    </w:p>
    <w:p w:rsidR="001F1E9A" w:rsidRDefault="001F1E9A" w:rsidP="001F1E9A">
      <w:pPr>
        <w:pStyle w:val="a6"/>
      </w:pPr>
      <w:hyperlink r:id="rId47" w:tgtFrame="_blank" w:history="1">
        <w:r>
          <w:rPr>
            <w:rStyle w:val="a7"/>
          </w:rPr>
          <w:t>©</w:t>
        </w:r>
      </w:hyperlink>
      <w:r>
        <w:t xml:space="preserve"> </w:t>
      </w:r>
      <w:hyperlink r:id="rId48" w:tgtFrame="_blank" w:history="1">
        <w:proofErr w:type="spellStart"/>
        <w:r>
          <w:rPr>
            <w:rStyle w:val="a7"/>
          </w:rPr>
          <w:t>Ginkgotree</w:t>
        </w:r>
        <w:proofErr w:type="spellEnd"/>
      </w:hyperlink>
    </w:p>
    <w:p w:rsidR="001F1E9A" w:rsidRDefault="001F1E9A" w:rsidP="001F1E9A">
      <w:pPr>
        <w:pStyle w:val="a6"/>
      </w:pPr>
      <w:r>
        <w:t>Не остались равнодушными к гинкго и французы. Они окрестили его «</w:t>
      </w:r>
      <w:r>
        <w:rPr>
          <w:rStyle w:val="a8"/>
        </w:rPr>
        <w:t>деревом за сорок экю</w:t>
      </w:r>
      <w:r>
        <w:t xml:space="preserve">». Такое странное название оно получило благодаря ботанику </w:t>
      </w:r>
      <w:proofErr w:type="spellStart"/>
      <w:r>
        <w:t>Петиньи</w:t>
      </w:r>
      <w:proofErr w:type="spellEnd"/>
      <w:r>
        <w:t>, который в Англии в 1780 году купил горшок с пятью сеянцами, обошлись они ему по 40 французских серебряных монет за каждое.</w:t>
      </w:r>
    </w:p>
    <w:p w:rsidR="001F1E9A" w:rsidRDefault="001F1E9A" w:rsidP="001F1E9A">
      <w:pPr>
        <w:pStyle w:val="a6"/>
      </w:pPr>
      <w:r>
        <w:t>Американцы, любящие все, что связано с динозаврами, придумали, как зарабатывать на гинкго. В ботанических садах США из листьев «</w:t>
      </w:r>
      <w:r>
        <w:rPr>
          <w:rStyle w:val="a8"/>
        </w:rPr>
        <w:t>динозаврового дерева</w:t>
      </w:r>
      <w:r>
        <w:t>», отобранных посетителями, изготавл</w:t>
      </w:r>
      <w:r>
        <w:t>и</w:t>
      </w:r>
      <w:r>
        <w:t>вают украшения. Для этого их обрабатывают специальным раствором, покрывают позолотой — и вот уже готова уникальная брошка или сережки. Людям — радость, саду — деньги.</w:t>
      </w:r>
      <w:r>
        <w:br/>
      </w:r>
    </w:p>
    <w:p w:rsidR="001F1E9A" w:rsidRDefault="001F1E9A" w:rsidP="001F1E9A">
      <w:r>
        <w:rPr>
          <w:noProof/>
          <w:lang w:eastAsia="ru-RU"/>
        </w:rPr>
        <w:lastRenderedPageBreak/>
        <w:drawing>
          <wp:inline distT="0" distB="0" distL="0" distR="0">
            <wp:extent cx="2166637" cy="2691209"/>
            <wp:effectExtent l="0" t="0" r="5080" b="0"/>
            <wp:docPr id="18" name="Рисунок 18" descr="http://www.botanichka.ru/wp-content/uploads/2010/12/Ginkgo-biloba1-520x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otanichka.ru/wp-content/uploads/2010/12/Ginkgo-biloba1-520x64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711" cy="26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Гинкго двулопастный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>)</w:t>
      </w:r>
    </w:p>
    <w:p w:rsidR="001F1E9A" w:rsidRDefault="001F1E9A" w:rsidP="001F1E9A">
      <w:pPr>
        <w:pStyle w:val="a6"/>
      </w:pPr>
      <w:hyperlink r:id="rId50" w:tgtFrame="_blank" w:history="1">
        <w:r>
          <w:rPr>
            <w:rStyle w:val="a7"/>
          </w:rPr>
          <w:t>©</w:t>
        </w:r>
      </w:hyperlink>
      <w:r>
        <w:t xml:space="preserve"> </w:t>
      </w:r>
      <w:hyperlink r:id="rId51" w:tgtFrame="_blank" w:history="1">
        <w:proofErr w:type="spellStart"/>
        <w:r>
          <w:rPr>
            <w:rStyle w:val="a7"/>
          </w:rPr>
          <w:t>Ginkgotree</w:t>
        </w:r>
        <w:proofErr w:type="spellEnd"/>
      </w:hyperlink>
    </w:p>
    <w:p w:rsidR="001F1E9A" w:rsidRDefault="001F1E9A" w:rsidP="001F1E9A">
      <w:pPr>
        <w:pStyle w:val="a6"/>
      </w:pPr>
      <w:r>
        <w:t xml:space="preserve">В последнее время в аптеках появилось много лекарств из листьев гинкго </w:t>
      </w:r>
      <w:proofErr w:type="spellStart"/>
      <w:r>
        <w:t>танакан</w:t>
      </w:r>
      <w:proofErr w:type="spellEnd"/>
      <w:r>
        <w:t xml:space="preserve">, </w:t>
      </w:r>
      <w:proofErr w:type="spellStart"/>
      <w:r>
        <w:t>мемоплант</w:t>
      </w:r>
      <w:proofErr w:type="spellEnd"/>
      <w:r>
        <w:t xml:space="preserve">, </w:t>
      </w:r>
      <w:proofErr w:type="spellStart"/>
      <w:r>
        <w:t>бил</w:t>
      </w:r>
      <w:r>
        <w:t>о</w:t>
      </w:r>
      <w:r>
        <w:t>бил</w:t>
      </w:r>
      <w:proofErr w:type="spellEnd"/>
      <w:r>
        <w:t xml:space="preserve">, </w:t>
      </w:r>
      <w:proofErr w:type="spellStart"/>
      <w:r>
        <w:t>гигобил</w:t>
      </w:r>
      <w:proofErr w:type="spellEnd"/>
      <w:r>
        <w:t xml:space="preserve">, гинкго форте и другие. Но ни </w:t>
      </w:r>
      <w:proofErr w:type="spellStart"/>
      <w:r>
        <w:t>фитотерапевты</w:t>
      </w:r>
      <w:proofErr w:type="spellEnd"/>
      <w:r>
        <w:t>, ни фармацевты обычно не могут объя</w:t>
      </w:r>
      <w:r>
        <w:t>с</w:t>
      </w:r>
      <w:r>
        <w:t>нить, что это за растение. И кроме ботаников, вероятно, мало кто знает, насколько уникально гинкго — красивое реликтовое дерево, современник динозавров, замечательное лекарственное растение.</w:t>
      </w:r>
    </w:p>
    <w:p w:rsidR="001F1E9A" w:rsidRDefault="001F1E9A" w:rsidP="001F1E9A">
      <w:pPr>
        <w:pStyle w:val="3"/>
      </w:pPr>
      <w:r>
        <w:t>Живая окаменелость.</w:t>
      </w:r>
    </w:p>
    <w:p w:rsidR="001F1E9A" w:rsidRDefault="001F1E9A" w:rsidP="001F1E9A">
      <w:pPr>
        <w:pStyle w:val="a6"/>
      </w:pPr>
      <w:r>
        <w:t xml:space="preserve">Именно так назвал гинкго Чарльз Дарвин. Это растение существовало 125 млн лет назад, когда среди гигантских хвощей, папоротников и деревьев бродили травоядные ящеры. И если бы не ледниковый период, то и сейчас бы эти доисторические растения росли и процветали. Но 80 млн лет назад они не выдержали наступивших холодов и погибли, в том числе все </w:t>
      </w:r>
      <w:proofErr w:type="spellStart"/>
      <w:r>
        <w:t>гинкговые</w:t>
      </w:r>
      <w:proofErr w:type="spellEnd"/>
      <w:r>
        <w:t>, за исключением одного в</w:t>
      </w:r>
      <w:r>
        <w:t>и</w:t>
      </w:r>
      <w:r>
        <w:t>да.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360536" cy="3536566"/>
            <wp:effectExtent l="0" t="0" r="1905" b="6985"/>
            <wp:docPr id="17" name="Рисунок 17" descr="http://www.botanichka.ru/wp-content/uploads/2010/12/Ginkgo-biloba4-520x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botanichka.ru/wp-content/uploads/2010/12/Ginkgo-biloba4-520x779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616" cy="35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proofErr w:type="spellStart"/>
      <w:r>
        <w:lastRenderedPageBreak/>
        <w:t>Бонсай</w:t>
      </w:r>
      <w:proofErr w:type="spellEnd"/>
      <w:r>
        <w:t xml:space="preserve"> Гинкго двулопастный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bonsai</w:t>
      </w:r>
      <w:proofErr w:type="spellEnd"/>
      <w:r>
        <w:t>)</w:t>
      </w:r>
    </w:p>
    <w:p w:rsidR="001F1E9A" w:rsidRDefault="001F1E9A" w:rsidP="001F1E9A">
      <w:pPr>
        <w:pStyle w:val="a6"/>
      </w:pPr>
      <w:hyperlink r:id="rId53" w:tgtFrame="_blank" w:history="1">
        <w:r>
          <w:rPr>
            <w:rStyle w:val="a7"/>
          </w:rPr>
          <w:t>©</w:t>
        </w:r>
      </w:hyperlink>
      <w:r>
        <w:t xml:space="preserve"> </w:t>
      </w:r>
      <w:hyperlink r:id="rId54" w:tgtFrame="_blank" w:history="1">
        <w:r>
          <w:rPr>
            <w:rStyle w:val="a7"/>
          </w:rPr>
          <w:t>cliff1066™</w:t>
        </w:r>
      </w:hyperlink>
    </w:p>
    <w:p w:rsidR="001F1E9A" w:rsidRDefault="001F1E9A" w:rsidP="001F1E9A">
      <w:pPr>
        <w:pStyle w:val="a6"/>
      </w:pPr>
      <w:r>
        <w:t xml:space="preserve">Сохранившийся до наших дней </w:t>
      </w:r>
      <w:r>
        <w:rPr>
          <w:rStyle w:val="a5"/>
        </w:rPr>
        <w:t>гинкго двулопастный (</w:t>
      </w:r>
      <w:proofErr w:type="spellStart"/>
      <w:r>
        <w:rPr>
          <w:rStyle w:val="a5"/>
        </w:rPr>
        <w:t>Ginkgo</w:t>
      </w:r>
      <w:proofErr w:type="spellEnd"/>
      <w:r>
        <w:rPr>
          <w:rStyle w:val="a5"/>
        </w:rPr>
        <w:t xml:space="preserve"> </w:t>
      </w:r>
      <w:proofErr w:type="spellStart"/>
      <w:r>
        <w:rPr>
          <w:rStyle w:val="a5"/>
        </w:rPr>
        <w:t>biloba</w:t>
      </w:r>
      <w:proofErr w:type="spellEnd"/>
      <w:r>
        <w:rPr>
          <w:rStyle w:val="a5"/>
        </w:rPr>
        <w:t>)</w:t>
      </w:r>
      <w:r>
        <w:t xml:space="preserve"> -интереснейший объект для изучения эволюции растений. По отпечаткам на камнях ботаники смогли проследить, как изменялась форма его листьев. Между прочим, это древесное растение из мезозойской эры — единственное, У которого игольчатые листья превратились в веерообразные пластины, оно состоит в дальнем родстве с соснами и елями (отдел голосеменных).</w:t>
      </w:r>
    </w:p>
    <w:p w:rsidR="001F1E9A" w:rsidRDefault="001F1E9A" w:rsidP="001F1E9A">
      <w:pPr>
        <w:pStyle w:val="3"/>
      </w:pPr>
      <w:r>
        <w:t>Открытие реликта.</w:t>
      </w:r>
    </w:p>
    <w:p w:rsidR="001F1E9A" w:rsidRDefault="001F1E9A" w:rsidP="001F1E9A">
      <w:pPr>
        <w:pStyle w:val="a6"/>
      </w:pPr>
      <w:r>
        <w:t xml:space="preserve">Новое для науки растение было обнаружено в 1690 году в Японии. Врач голландского посольства в Нагасаки </w:t>
      </w:r>
      <w:proofErr w:type="spellStart"/>
      <w:r>
        <w:t>Энгельберт</w:t>
      </w:r>
      <w:proofErr w:type="spellEnd"/>
      <w:r>
        <w:t xml:space="preserve"> </w:t>
      </w:r>
      <w:proofErr w:type="spellStart"/>
      <w:r>
        <w:t>Кемпфер</w:t>
      </w:r>
      <w:proofErr w:type="spellEnd"/>
      <w:r>
        <w:t xml:space="preserve"> заинтересовался деревом с необычными листьями, напоминающими традиционный японский веер. Некрупные желтовато-</w:t>
      </w:r>
      <w:proofErr w:type="spellStart"/>
      <w:r>
        <w:t>сереб</w:t>
      </w:r>
      <w:proofErr w:type="spellEnd"/>
      <w:r>
        <w:t>-</w:t>
      </w:r>
      <w:proofErr w:type="spellStart"/>
      <w:r>
        <w:t>ристые</w:t>
      </w:r>
      <w:proofErr w:type="spellEnd"/>
      <w:r>
        <w:t xml:space="preserve"> плоды издавали неприятный з</w:t>
      </w:r>
      <w:r>
        <w:t>а</w:t>
      </w:r>
      <w:r>
        <w:t>пах прогорклого масла. В местных лавках продавали его семена, которые японцы сначала вымачив</w:t>
      </w:r>
      <w:r>
        <w:t>а</w:t>
      </w:r>
      <w:r>
        <w:t xml:space="preserve">ли в соленой воде, чтобы отбить запах, а потом жарили или отваривали. </w:t>
      </w:r>
      <w:proofErr w:type="spellStart"/>
      <w:r>
        <w:t>Э.Кемпфер</w:t>
      </w:r>
      <w:proofErr w:type="spellEnd"/>
      <w:r>
        <w:t xml:space="preserve"> описал дерево и назвал его </w:t>
      </w:r>
      <w:proofErr w:type="spellStart"/>
      <w:r>
        <w:t>Ginkgo</w:t>
      </w:r>
      <w:proofErr w:type="spellEnd"/>
      <w:r>
        <w:t xml:space="preserve"> (гинкго), слегка исказив при этом японское название плодов — </w:t>
      </w:r>
      <w:proofErr w:type="spellStart"/>
      <w:r>
        <w:t>Yin-kwo</w:t>
      </w:r>
      <w:proofErr w:type="spellEnd"/>
      <w:r>
        <w:t xml:space="preserve"> (</w:t>
      </w:r>
      <w:proofErr w:type="spellStart"/>
      <w:r>
        <w:t>йин-кво</w:t>
      </w:r>
      <w:proofErr w:type="spellEnd"/>
      <w:r>
        <w:t>), которое в переводе означает «серебряный абрикос».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1765540" cy="2648310"/>
            <wp:effectExtent l="0" t="0" r="6350" b="0"/>
            <wp:docPr id="16" name="Рисунок 16" descr="http://www.botanichka.ru/wp-content/uploads/2010/12/Ginkgo-biloba3-520x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otanichka.ru/wp-content/uploads/2010/12/Ginkgo-biloba3-520x78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600" cy="26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Pr="001F1E9A" w:rsidRDefault="001F1E9A" w:rsidP="001F1E9A">
      <w:pPr>
        <w:pStyle w:val="wp-caption-text"/>
        <w:rPr>
          <w:lang w:val="en-US"/>
        </w:rPr>
      </w:pPr>
      <w:r>
        <w:t>Листья</w:t>
      </w:r>
      <w:r w:rsidRPr="001F1E9A">
        <w:rPr>
          <w:lang w:val="en-US"/>
        </w:rPr>
        <w:t xml:space="preserve"> </w:t>
      </w:r>
      <w:r>
        <w:t>Гинкго</w:t>
      </w:r>
      <w:r w:rsidRPr="001F1E9A">
        <w:rPr>
          <w:lang w:val="en-US"/>
        </w:rPr>
        <w:t xml:space="preserve"> </w:t>
      </w:r>
      <w:r>
        <w:t>двулопастный</w:t>
      </w:r>
      <w:r w:rsidRPr="001F1E9A">
        <w:rPr>
          <w:lang w:val="en-US"/>
        </w:rPr>
        <w:t xml:space="preserve"> (The leaves of Ginkgo biloba)</w:t>
      </w:r>
    </w:p>
    <w:p w:rsidR="001F1E9A" w:rsidRDefault="001F1E9A" w:rsidP="001F1E9A">
      <w:pPr>
        <w:pStyle w:val="a6"/>
      </w:pPr>
      <w:r>
        <w:t>Гинкго — листопадное высокое дерево (до 30 м) с пирамидальной или раскидистой кроной. Кора с</w:t>
      </w:r>
      <w:r>
        <w:t>е</w:t>
      </w:r>
      <w:r>
        <w:t>рая, шероховатая, к старости покрывается глубокими продольными трещинами. Основная масса ствола — древесина, как и у современных хвойных деревьев. Однако в отличие от них у гинкго нет смолы. Листья веерообразные, светло-зеленые, по краю волнистые, обычно рассеченные на две л</w:t>
      </w:r>
      <w:r>
        <w:t>о</w:t>
      </w:r>
      <w:r>
        <w:t>пасти, кожистые, но удивительно мягкие. Осенью, перед листопадом, они приобретают красивый з</w:t>
      </w:r>
      <w:r>
        <w:t>о</w:t>
      </w:r>
      <w:r>
        <w:t>лотисто-желтый оттенок.</w:t>
      </w:r>
    </w:p>
    <w:p w:rsidR="001F1E9A" w:rsidRDefault="001F1E9A" w:rsidP="001F1E9A">
      <w:pPr>
        <w:pStyle w:val="a6"/>
      </w:pPr>
      <w:r>
        <w:t>Растение двудомное, женские и мужские цветки бывают на разных деревьях. Гинкго начинает цвести поздно, в возрасте 25-30 лет, в мае-июне. Опыляется ветром, после оплодотворения завязываются похожие на костянки семена с мясистыми оболочками, которые к ноябрю окрашиваются в серо-зеленый или желтоватый цвет.</w:t>
      </w:r>
    </w:p>
    <w:p w:rsidR="001F1E9A" w:rsidRDefault="001F1E9A" w:rsidP="001F1E9A">
      <w:pPr>
        <w:pStyle w:val="3"/>
      </w:pPr>
      <w:r>
        <w:t>С малой родины — в Старый и Новый Свет.</w:t>
      </w:r>
    </w:p>
    <w:p w:rsidR="001F1E9A" w:rsidRDefault="001F1E9A" w:rsidP="001F1E9A">
      <w:pPr>
        <w:pStyle w:val="a6"/>
      </w:pPr>
      <w:r>
        <w:t xml:space="preserve">В Китае, Корее и Японии гинкго известно с незапамятных времен. Сейчас деревья в естественных условиях (в теплом влажном климате) сохранились только на крошечной территории в Восточном </w:t>
      </w:r>
      <w:r>
        <w:lastRenderedPageBreak/>
        <w:t xml:space="preserve">Китае, в горах </w:t>
      </w:r>
      <w:proofErr w:type="spellStart"/>
      <w:r>
        <w:t>Тянь</w:t>
      </w:r>
      <w:proofErr w:type="spellEnd"/>
      <w:r>
        <w:t xml:space="preserve"> </w:t>
      </w:r>
      <w:proofErr w:type="spellStart"/>
      <w:r>
        <w:t>Му-Шань</w:t>
      </w:r>
      <w:proofErr w:type="spellEnd"/>
      <w:r>
        <w:t>. Диаметр их стволов достигает 1,5-2 м, а высота — около 40 м. Ученые предполагают, что реликты приближаются к 2000-летнему рубежу.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216989" cy="1714911"/>
            <wp:effectExtent l="0" t="0" r="0" b="0"/>
            <wp:docPr id="14" name="Рисунок 14" descr="http://www.botanichka.ru/wp-content/uploads/2010/12/Ginkgo-biloba2-520x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botanichka.ru/wp-content/uploads/2010/12/Ginkgo-biloba2-520x402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00" cy="1714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Pr="001F1E9A" w:rsidRDefault="001F1E9A" w:rsidP="001F1E9A">
      <w:pPr>
        <w:pStyle w:val="wp-caption-text"/>
        <w:rPr>
          <w:lang w:val="en-US"/>
        </w:rPr>
      </w:pPr>
      <w:r>
        <w:t>Листья</w:t>
      </w:r>
      <w:r w:rsidRPr="001F1E9A">
        <w:rPr>
          <w:lang w:val="en-US"/>
        </w:rPr>
        <w:t xml:space="preserve"> </w:t>
      </w:r>
      <w:r>
        <w:t>Гинкго</w:t>
      </w:r>
      <w:r w:rsidRPr="001F1E9A">
        <w:rPr>
          <w:lang w:val="en-US"/>
        </w:rPr>
        <w:t xml:space="preserve"> </w:t>
      </w:r>
      <w:r>
        <w:t>двулопастный</w:t>
      </w:r>
      <w:r w:rsidRPr="001F1E9A">
        <w:rPr>
          <w:lang w:val="en-US"/>
        </w:rPr>
        <w:t xml:space="preserve"> (The leaves of Ginkgo biloba)</w:t>
      </w:r>
    </w:p>
    <w:p w:rsidR="001F1E9A" w:rsidRDefault="001F1E9A" w:rsidP="001F1E9A">
      <w:pPr>
        <w:pStyle w:val="a6"/>
      </w:pPr>
      <w:r>
        <w:t>Европейские ученые, знакомые лишь с отпечатками гинкго на камнях, впервые увидели живые ра</w:t>
      </w:r>
      <w:r>
        <w:t>с</w:t>
      </w:r>
      <w:r>
        <w:t>тения в начале XVIII века. Сначала саженцы появились в Западной Европе, в ботанических садах Утрехта и Милана, потом в Англии и затем в Северной Америке.</w:t>
      </w:r>
    </w:p>
    <w:p w:rsidR="001F1E9A" w:rsidRDefault="001F1E9A" w:rsidP="001F1E9A">
      <w:pPr>
        <w:pStyle w:val="a6"/>
      </w:pPr>
      <w:r>
        <w:t xml:space="preserve">Первое время новые деревья доставляли много хлопот. В </w:t>
      </w:r>
      <w:proofErr w:type="spellStart"/>
      <w:r>
        <w:t>Монпелье</w:t>
      </w:r>
      <w:proofErr w:type="spellEnd"/>
      <w:r>
        <w:t xml:space="preserve"> (Франция) женский экземпляр цвел, но не завязывал плодов, а многие мечтали посадить гинкго в своих садах. Вышли из этого з</w:t>
      </w:r>
      <w:r>
        <w:t>а</w:t>
      </w:r>
      <w:r>
        <w:t>труднительного положения не сразу: долго искали ветку для прививки с мужского дерева и нашли только в Англии.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197718" cy="2932733"/>
            <wp:effectExtent l="0" t="0" r="0" b="1270"/>
            <wp:docPr id="13" name="Рисунок 13" descr="http://www.botanichka.ru/wp-content/uploads/2010/12/Ginkgo-biloba5-520x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botanichka.ru/wp-content/uploads/2010/12/Ginkgo-biloba5-520x694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793" cy="2932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Женские семязачатки Гинкго двулопастного на ножках (</w:t>
      </w:r>
      <w:proofErr w:type="spellStart"/>
      <w:r>
        <w:t>Female</w:t>
      </w:r>
      <w:proofErr w:type="spellEnd"/>
      <w:r>
        <w:t xml:space="preserve"> </w:t>
      </w:r>
      <w:proofErr w:type="spellStart"/>
      <w:r>
        <w:t>flowers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билоба</w:t>
      </w:r>
      <w:proofErr w:type="spellEnd"/>
      <w:r>
        <w:t>)</w:t>
      </w:r>
    </w:p>
    <w:p w:rsidR="001F1E9A" w:rsidRDefault="001F1E9A" w:rsidP="001F1E9A">
      <w:pPr>
        <w:pStyle w:val="a6"/>
      </w:pPr>
      <w:hyperlink r:id="rId58" w:tgtFrame="_blank" w:history="1">
        <w:r>
          <w:rPr>
            <w:rStyle w:val="a7"/>
          </w:rPr>
          <w:t>©</w:t>
        </w:r>
      </w:hyperlink>
      <w:r>
        <w:t xml:space="preserve"> </w:t>
      </w:r>
      <w:hyperlink r:id="rId59" w:tgtFrame="_blank" w:history="1">
        <w:r>
          <w:rPr>
            <w:rStyle w:val="a7"/>
          </w:rPr>
          <w:t xml:space="preserve">H. </w:t>
        </w:r>
        <w:proofErr w:type="spellStart"/>
        <w:r>
          <w:rPr>
            <w:rStyle w:val="a7"/>
          </w:rPr>
          <w:t>Zell</w:t>
        </w:r>
        <w:proofErr w:type="spellEnd"/>
      </w:hyperlink>
    </w:p>
    <w:p w:rsidR="001F1E9A" w:rsidRDefault="001F1E9A" w:rsidP="001F1E9A">
      <w:pPr>
        <w:pStyle w:val="a6"/>
      </w:pPr>
      <w:r>
        <w:t>Впервые у нас растение появилось в Никитском ботаническом саду в 1818 году. Хорошо прижились, растут и плодоносят деревья на Кавказе и даже севернее. Гинкго есть почти во всех ботанических садах бывшего СССР.</w:t>
      </w:r>
    </w:p>
    <w:p w:rsidR="001F1E9A" w:rsidRDefault="001F1E9A" w:rsidP="001F1E9A">
      <w:pPr>
        <w:pStyle w:val="a6"/>
      </w:pPr>
      <w:r>
        <w:t>Сейчас в открытом грунте москвичи могут увидеть гинкго в Главном ботаническом саду РАН и в Б</w:t>
      </w:r>
      <w:r>
        <w:t>о</w:t>
      </w:r>
      <w:r>
        <w:t xml:space="preserve">таническом саду МСХА им. </w:t>
      </w:r>
      <w:proofErr w:type="spellStart"/>
      <w:r>
        <w:t>К.А.Тимирязева</w:t>
      </w:r>
      <w:proofErr w:type="spellEnd"/>
      <w:r>
        <w:t xml:space="preserve">, а в оранжереях — в </w:t>
      </w:r>
      <w:proofErr w:type="spellStart"/>
      <w:r>
        <w:t>ВИЛАРе</w:t>
      </w:r>
      <w:proofErr w:type="spellEnd"/>
      <w:r>
        <w:t xml:space="preserve">, на выставках </w:t>
      </w:r>
      <w:proofErr w:type="spellStart"/>
      <w:r>
        <w:t>бонсай</w:t>
      </w:r>
      <w:proofErr w:type="spellEnd"/>
      <w:r>
        <w:t>. В последние годы его начали выращивать садоводы Подмосковья, Нижегородской и Брянской обл</w:t>
      </w:r>
      <w:r>
        <w:t>а</w:t>
      </w:r>
      <w:r>
        <w:t>стей.</w:t>
      </w:r>
    </w:p>
    <w:p w:rsidR="001F1E9A" w:rsidRDefault="001F1E9A" w:rsidP="001F1E9A">
      <w:r>
        <w:rPr>
          <w:noProof/>
          <w:lang w:eastAsia="ru-RU"/>
        </w:rPr>
        <w:lastRenderedPageBreak/>
        <w:drawing>
          <wp:inline distT="0" distB="0" distL="0" distR="0">
            <wp:extent cx="2380891" cy="1584309"/>
            <wp:effectExtent l="0" t="0" r="635" b="0"/>
            <wp:docPr id="12" name="Рисунок 12" descr="http://www.botanichka.ru/wp-content/uploads/2010/12/Ginkgo-biloba6-520x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botanichka.ru/wp-content/uploads/2010/12/Ginkgo-biloba6-520x346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972" cy="15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Мужские колоски Гинкго двулопастного (</w:t>
      </w:r>
      <w:proofErr w:type="spellStart"/>
      <w:r>
        <w:t>Male</w:t>
      </w:r>
      <w:proofErr w:type="spellEnd"/>
      <w:r>
        <w:t xml:space="preserve"> </w:t>
      </w:r>
      <w:proofErr w:type="spellStart"/>
      <w:r>
        <w:t>flower</w:t>
      </w:r>
      <w:proofErr w:type="spellEnd"/>
      <w:r>
        <w:t xml:space="preserve"> 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>)</w:t>
      </w:r>
    </w:p>
    <w:p w:rsidR="001F1E9A" w:rsidRDefault="001F1E9A" w:rsidP="001F1E9A">
      <w:pPr>
        <w:pStyle w:val="a6"/>
      </w:pPr>
      <w:hyperlink r:id="rId61" w:tgtFrame="_blank" w:history="1">
        <w:r>
          <w:rPr>
            <w:rStyle w:val="a7"/>
          </w:rPr>
          <w:t>©</w:t>
        </w:r>
      </w:hyperlink>
      <w:r>
        <w:t xml:space="preserve"> </w:t>
      </w:r>
      <w:hyperlink r:id="rId62" w:tgtFrame="_blank" w:history="1">
        <w:proofErr w:type="spellStart"/>
        <w:r>
          <w:rPr>
            <w:rStyle w:val="a7"/>
          </w:rPr>
          <w:t>Marcin</w:t>
        </w:r>
        <w:proofErr w:type="spellEnd"/>
        <w:r>
          <w:rPr>
            <w:rStyle w:val="a7"/>
          </w:rPr>
          <w:t xml:space="preserve"> </w:t>
        </w:r>
        <w:proofErr w:type="spellStart"/>
        <w:r>
          <w:rPr>
            <w:rStyle w:val="a7"/>
          </w:rPr>
          <w:t>Kolasiński</w:t>
        </w:r>
        <w:proofErr w:type="spellEnd"/>
      </w:hyperlink>
    </w:p>
    <w:p w:rsidR="001F1E9A" w:rsidRDefault="001F1E9A" w:rsidP="001F1E9A">
      <w:pPr>
        <w:pStyle w:val="4"/>
      </w:pPr>
      <w:r>
        <w:t>Целебные листья.</w:t>
      </w:r>
    </w:p>
    <w:p w:rsidR="001F1E9A" w:rsidRDefault="001F1E9A" w:rsidP="001F1E9A">
      <w:pPr>
        <w:pStyle w:val="a6"/>
      </w:pPr>
      <w:r>
        <w:t>Современная медицина открыла лекарственные свойства растения лишь в середине XX века. При этом ученые во многом опирались на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380615" cy="1776730"/>
            <wp:effectExtent l="0" t="0" r="635" b="0"/>
            <wp:docPr id="8" name="Рисунок 8" descr="http://www.botanichka.ru/wp-content/uploads/2010/12/Ginkgo-biloba13-250x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otanichka.ru/wp-content/uploads/2010/12/Ginkgo-biloba13-250x187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Гинкго двулопастный, листья - плоды - семечко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leaves</w:t>
      </w:r>
      <w:proofErr w:type="spellEnd"/>
      <w:r>
        <w:t xml:space="preserve"> - </w:t>
      </w:r>
      <w:proofErr w:type="spellStart"/>
      <w:r>
        <w:t>fruit</w:t>
      </w:r>
      <w:proofErr w:type="spellEnd"/>
      <w:r>
        <w:t xml:space="preserve"> - </w:t>
      </w:r>
      <w:proofErr w:type="spellStart"/>
      <w:r>
        <w:t>seed</w:t>
      </w:r>
      <w:proofErr w:type="spellEnd"/>
      <w:r>
        <w:t>)</w:t>
      </w:r>
    </w:p>
    <w:p w:rsidR="001F1E9A" w:rsidRDefault="001F1E9A" w:rsidP="001F1E9A">
      <w:pPr>
        <w:pStyle w:val="a6"/>
      </w:pPr>
      <w:r>
        <w:t>многолетний опыт использования его в традиционной восточной медицине. В знаменитой книге «Великие травы», изданной в Китае в 1596 году, Ли Ши-</w:t>
      </w:r>
      <w:proofErr w:type="spellStart"/>
      <w:r>
        <w:t>чжень</w:t>
      </w:r>
      <w:proofErr w:type="spellEnd"/>
      <w:r>
        <w:t>, например, высоко оценил гинкго при лечении болезней легких, сердца, печени и мочевого пузыря.</w:t>
      </w:r>
    </w:p>
    <w:p w:rsidR="001F1E9A" w:rsidRDefault="001F1E9A" w:rsidP="001F1E9A">
      <w:pPr>
        <w:pStyle w:val="a6"/>
      </w:pPr>
      <w:r>
        <w:t xml:space="preserve">Химики обнаружили в листьях гинкго более 40 различных веществ, среди которых основные — </w:t>
      </w:r>
      <w:proofErr w:type="spellStart"/>
      <w:r>
        <w:t>фл</w:t>
      </w:r>
      <w:r>
        <w:t>а</w:t>
      </w:r>
      <w:r>
        <w:t>воноидные</w:t>
      </w:r>
      <w:proofErr w:type="spellEnd"/>
      <w:r>
        <w:t xml:space="preserve"> гликозиды (24% ) и терпеновые </w:t>
      </w:r>
      <w:proofErr w:type="spellStart"/>
      <w:r>
        <w:t>трилактоны</w:t>
      </w:r>
      <w:proofErr w:type="spellEnd"/>
      <w:r>
        <w:t xml:space="preserve"> (6%). Именно они так остро необходимы нам в настоящее время для улучшения мозгового кровообращения, именно с ними ученые связывают специфическую активность гинкго. Кроме того, в листьях нашли органические кислоты и </w:t>
      </w:r>
      <w:proofErr w:type="spellStart"/>
      <w:r>
        <w:t>проант</w:t>
      </w:r>
      <w:r>
        <w:t>о</w:t>
      </w:r>
      <w:r>
        <w:t>цианидины</w:t>
      </w:r>
      <w:proofErr w:type="spellEnd"/>
      <w:r>
        <w:t xml:space="preserve">, способствующие хорошей растворимости веществ, а также </w:t>
      </w:r>
      <w:proofErr w:type="spellStart"/>
      <w:r>
        <w:t>флавоноиды</w:t>
      </w:r>
      <w:proofErr w:type="spellEnd"/>
      <w:r>
        <w:t xml:space="preserve">, стероиды, </w:t>
      </w:r>
      <w:proofErr w:type="spellStart"/>
      <w:r>
        <w:t>п</w:t>
      </w:r>
      <w:r>
        <w:t>о</w:t>
      </w:r>
      <w:r>
        <w:t>липренолы</w:t>
      </w:r>
      <w:proofErr w:type="spellEnd"/>
      <w:r>
        <w:t>, воск, сахара.</w:t>
      </w:r>
    </w:p>
    <w:p w:rsidR="001F1E9A" w:rsidRDefault="001F1E9A" w:rsidP="001F1E9A">
      <w:r>
        <w:rPr>
          <w:noProof/>
          <w:lang w:eastAsia="ru-RU"/>
        </w:rPr>
        <w:lastRenderedPageBreak/>
        <w:drawing>
          <wp:inline distT="0" distB="0" distL="0" distR="0">
            <wp:extent cx="1949570" cy="2598093"/>
            <wp:effectExtent l="0" t="0" r="0" b="0"/>
            <wp:docPr id="7" name="Рисунок 7" descr="http://www.botanichka.ru/wp-content/uploads/2010/12/Ginkgo-biloba7-520x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otanichka.ru/wp-content/uploads/2010/12/Ginkgo-biloba7-520x69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823" cy="260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Незрелый плод Гинкго двулопастного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unripe</w:t>
      </w:r>
      <w:proofErr w:type="spellEnd"/>
      <w:r>
        <w:t xml:space="preserve"> </w:t>
      </w:r>
      <w:proofErr w:type="spellStart"/>
      <w:r>
        <w:t>fruit</w:t>
      </w:r>
      <w:proofErr w:type="spellEnd"/>
      <w:r>
        <w:t>)</w:t>
      </w:r>
    </w:p>
    <w:p w:rsidR="001F1E9A" w:rsidRDefault="001F1E9A" w:rsidP="001F1E9A">
      <w:pPr>
        <w:pStyle w:val="a6"/>
      </w:pPr>
      <w:hyperlink r:id="rId65" w:tgtFrame="_blank" w:history="1">
        <w:r>
          <w:rPr>
            <w:rStyle w:val="a7"/>
          </w:rPr>
          <w:t>©</w:t>
        </w:r>
      </w:hyperlink>
      <w:r>
        <w:t xml:space="preserve"> </w:t>
      </w:r>
      <w:hyperlink r:id="rId66" w:tgtFrame="_blank" w:history="1">
        <w:r>
          <w:rPr>
            <w:rStyle w:val="a7"/>
          </w:rPr>
          <w:t xml:space="preserve">H. </w:t>
        </w:r>
        <w:proofErr w:type="spellStart"/>
        <w:r>
          <w:rPr>
            <w:rStyle w:val="a7"/>
          </w:rPr>
          <w:t>Zell</w:t>
        </w:r>
        <w:proofErr w:type="spellEnd"/>
      </w:hyperlink>
    </w:p>
    <w:p w:rsidR="001F1E9A" w:rsidRDefault="001F1E9A" w:rsidP="001F1E9A">
      <w:pPr>
        <w:pStyle w:val="a6"/>
      </w:pPr>
      <w:r>
        <w:t>А вот в семенах ученые обнаружили больше ядовитых веществ, чем в листьях. В Европе только их используют для производства лекарств. При изготовлении спиртовой вытяжки из листьев нежел</w:t>
      </w:r>
      <w:r>
        <w:t>а</w:t>
      </w:r>
      <w:r>
        <w:t>тельные токсины и вовсе исчезают.</w:t>
      </w:r>
    </w:p>
    <w:p w:rsidR="001F1E9A" w:rsidRDefault="001F1E9A" w:rsidP="001F1E9A">
      <w:pPr>
        <w:pStyle w:val="3"/>
      </w:pPr>
      <w:r>
        <w:t>Лечат — не калечат.</w:t>
      </w:r>
    </w:p>
    <w:p w:rsidR="001F1E9A" w:rsidRDefault="001F1E9A" w:rsidP="001F1E9A">
      <w:pPr>
        <w:pStyle w:val="a6"/>
      </w:pPr>
      <w:r>
        <w:t>Экстракт из листьев гинкго обладает широким спектром действия. При приеме лекарства у пожилых людей улучшается память, снижается нервозность и нормализуется сон. Экспериментально устано</w:t>
      </w:r>
      <w:r>
        <w:t>в</w:t>
      </w:r>
      <w:r>
        <w:t>лено их противовоспалительное и противоаллергическое действие. Препараты из гинкго предотвр</w:t>
      </w:r>
      <w:r>
        <w:t>а</w:t>
      </w:r>
      <w:r>
        <w:t xml:space="preserve">щают образование тромбов, снижают вязкость крови, нормализуют </w:t>
      </w:r>
      <w:proofErr w:type="spellStart"/>
      <w:r>
        <w:t>лимфоток</w:t>
      </w:r>
      <w:proofErr w:type="spellEnd"/>
      <w:r>
        <w:t>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964311" cy="3950387"/>
            <wp:effectExtent l="0" t="0" r="7620" b="0"/>
            <wp:docPr id="6" name="Рисунок 6" descr="http://www.botanichka.ru/wp-content/uploads/2010/12/Ginkgo-biloba8-520x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otanichka.ru/wp-content/uploads/2010/12/Ginkgo-biloba8-520x693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412" cy="39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lastRenderedPageBreak/>
        <w:t>Созревший плод Гинкго двулопастного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ripe</w:t>
      </w:r>
      <w:proofErr w:type="spellEnd"/>
      <w:r>
        <w:t xml:space="preserve"> </w:t>
      </w:r>
      <w:proofErr w:type="spellStart"/>
      <w:r>
        <w:t>fruit</w:t>
      </w:r>
      <w:proofErr w:type="spellEnd"/>
      <w:r>
        <w:t xml:space="preserve"> )</w:t>
      </w:r>
    </w:p>
    <w:p w:rsidR="001F1E9A" w:rsidRDefault="001F1E9A" w:rsidP="001F1E9A">
      <w:pPr>
        <w:pStyle w:val="a6"/>
      </w:pPr>
      <w:hyperlink r:id="rId68" w:tgtFrame="_blank" w:history="1">
        <w:r>
          <w:rPr>
            <w:rStyle w:val="a7"/>
          </w:rPr>
          <w:t>©</w:t>
        </w:r>
      </w:hyperlink>
      <w:r>
        <w:t xml:space="preserve"> </w:t>
      </w:r>
      <w:hyperlink r:id="rId69" w:tgtFrame="_blank" w:history="1">
        <w:r>
          <w:rPr>
            <w:rStyle w:val="a7"/>
          </w:rPr>
          <w:t xml:space="preserve">H. </w:t>
        </w:r>
        <w:proofErr w:type="spellStart"/>
        <w:r>
          <w:rPr>
            <w:rStyle w:val="a7"/>
          </w:rPr>
          <w:t>Zell</w:t>
        </w:r>
        <w:proofErr w:type="spellEnd"/>
      </w:hyperlink>
    </w:p>
    <w:p w:rsidR="001F1E9A" w:rsidRDefault="001F1E9A" w:rsidP="001F1E9A">
      <w:pPr>
        <w:pStyle w:val="a6"/>
      </w:pPr>
      <w:r>
        <w:t>Врачи назначают гинкго при нарушении мозгового кровообращения, сопровождаемого головокр</w:t>
      </w:r>
      <w:r>
        <w:t>у</w:t>
      </w:r>
      <w:r>
        <w:t>жением, головными болями, звоном в ушах и ослаблением памяти. Рекомендуют при гипертонии и атеросклерозе, при нарушениях периферического кровообращения, вызванных диабетом и курением.</w:t>
      </w:r>
    </w:p>
    <w:p w:rsidR="001F1E9A" w:rsidRDefault="001F1E9A" w:rsidP="001F1E9A">
      <w:pPr>
        <w:pStyle w:val="a6"/>
      </w:pPr>
      <w:r>
        <w:t>Гинкго оказывает благотворное действие на кровоток, укрепляет артерии, капилляры и вены. А в косметике — замедляет старение кожи, укрепляет волосы, помогает похудеть. Лекарства из древнего реликта не дают побочных эффектов.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639683" cy="2055419"/>
            <wp:effectExtent l="0" t="0" r="8890" b="2540"/>
            <wp:docPr id="5" name="Рисунок 5" descr="http://www.botanichka.ru/wp-content/uploads/2010/12/Ginkgo-biloba9-520x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botanichka.ru/wp-content/uploads/2010/12/Ginkgo-biloba9-520x40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773" cy="205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Pr="001F1E9A" w:rsidRDefault="001F1E9A" w:rsidP="001F1E9A">
      <w:pPr>
        <w:pStyle w:val="wp-caption-text"/>
        <w:rPr>
          <w:lang w:val="en-US"/>
        </w:rPr>
      </w:pPr>
      <w:r>
        <w:t>Плод</w:t>
      </w:r>
      <w:r w:rsidRPr="001F1E9A">
        <w:rPr>
          <w:lang w:val="en-US"/>
        </w:rPr>
        <w:t xml:space="preserve"> </w:t>
      </w:r>
      <w:r>
        <w:t>Гинкго</w:t>
      </w:r>
      <w:r w:rsidRPr="001F1E9A">
        <w:rPr>
          <w:lang w:val="en-US"/>
        </w:rPr>
        <w:t xml:space="preserve"> </w:t>
      </w:r>
      <w:r>
        <w:t>двулопастного</w:t>
      </w:r>
      <w:r w:rsidRPr="001F1E9A">
        <w:rPr>
          <w:lang w:val="en-US"/>
        </w:rPr>
        <w:t xml:space="preserve"> </w:t>
      </w:r>
      <w:r>
        <w:t>в</w:t>
      </w:r>
      <w:r w:rsidRPr="001F1E9A">
        <w:rPr>
          <w:lang w:val="en-US"/>
        </w:rPr>
        <w:t xml:space="preserve"> </w:t>
      </w:r>
      <w:r>
        <w:t>разрезе</w:t>
      </w:r>
      <w:r w:rsidRPr="001F1E9A">
        <w:rPr>
          <w:lang w:val="en-US"/>
        </w:rPr>
        <w:t xml:space="preserve"> (The fruit of Ginkgo biloba in the context of)</w:t>
      </w:r>
    </w:p>
    <w:p w:rsidR="001F1E9A" w:rsidRDefault="001F1E9A" w:rsidP="001F1E9A">
      <w:pPr>
        <w:pStyle w:val="a6"/>
      </w:pPr>
      <w:hyperlink r:id="rId71" w:tgtFrame="_blank" w:history="1">
        <w:r>
          <w:rPr>
            <w:rStyle w:val="a7"/>
          </w:rPr>
          <w:t>©</w:t>
        </w:r>
      </w:hyperlink>
      <w:r>
        <w:t xml:space="preserve"> </w:t>
      </w:r>
      <w:hyperlink r:id="rId72" w:tgtFrame="_blank" w:history="1">
        <w:proofErr w:type="spellStart"/>
        <w:r>
          <w:rPr>
            <w:rStyle w:val="a7"/>
          </w:rPr>
          <w:t>Curtis</w:t>
        </w:r>
        <w:proofErr w:type="spellEnd"/>
        <w:r>
          <w:rPr>
            <w:rStyle w:val="a7"/>
          </w:rPr>
          <w:t xml:space="preserve"> </w:t>
        </w:r>
        <w:proofErr w:type="spellStart"/>
        <w:r>
          <w:rPr>
            <w:rStyle w:val="a7"/>
          </w:rPr>
          <w:t>Clark</w:t>
        </w:r>
        <w:proofErr w:type="spellEnd"/>
      </w:hyperlink>
    </w:p>
    <w:p w:rsidR="001F1E9A" w:rsidRDefault="001F1E9A" w:rsidP="001F1E9A">
      <w:pPr>
        <w:pStyle w:val="3"/>
      </w:pPr>
      <w:r>
        <w:t>Как вырастить гинкго.</w:t>
      </w:r>
    </w:p>
    <w:p w:rsidR="001F1E9A" w:rsidRDefault="001F1E9A" w:rsidP="001F1E9A">
      <w:pPr>
        <w:pStyle w:val="a6"/>
      </w:pPr>
      <w:r>
        <w:t>Гинкго нетребователен к почвам, любит солнечные места и довольно морозостоек — выдерживает кратковременное понижение температуры до минус 30°. Для успешного роста дереву нужна пост</w:t>
      </w:r>
      <w:r>
        <w:t>о</w:t>
      </w:r>
      <w:r>
        <w:t>янно влажная почва, но застоя воды оно не переносит. В средней полосе России гинкго на зиму ну</w:t>
      </w:r>
      <w:r>
        <w:t>ж</w:t>
      </w:r>
      <w:r>
        <w:t>но обязательно укрывать. Кстати, деревья получаются только в кустовой форме и растут очень ме</w:t>
      </w:r>
      <w:r>
        <w:t>д</w:t>
      </w:r>
      <w:r>
        <w:t>ленно. Там, где климат более мягкий, растения вырастают до 15 метров и регулярно дают плоды. Так ведут себя деревья в Украине, Молдове, Беларуси.</w:t>
      </w:r>
    </w:p>
    <w:p w:rsidR="001F1E9A" w:rsidRDefault="001F1E9A" w:rsidP="001F1E9A">
      <w:pPr>
        <w:pStyle w:val="a6"/>
      </w:pPr>
      <w:r>
        <w:t>К огромному удивлению ученых, древние реликты оказались весьма устойчивыми к промышленн</w:t>
      </w:r>
      <w:r>
        <w:t>о</w:t>
      </w:r>
      <w:r>
        <w:t>му задымлению, грибковыми вирусным заболеваниям. Они редко поражаются вредителями.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286000" cy="1712594"/>
            <wp:effectExtent l="0" t="0" r="0" b="2540"/>
            <wp:docPr id="3" name="Рисунок 3" descr="http://www.botanichka.ru/wp-content/uploads/2010/12/Ginkgo-biloba10-520x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otanichka.ru/wp-content/uploads/2010/12/Ginkgo-biloba10-520x389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192" cy="171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Семена Гинкго двулопастного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seeds</w:t>
      </w:r>
      <w:proofErr w:type="spellEnd"/>
      <w:r>
        <w:t>)</w:t>
      </w:r>
    </w:p>
    <w:p w:rsidR="001F1E9A" w:rsidRDefault="001F1E9A" w:rsidP="001F1E9A">
      <w:pPr>
        <w:pStyle w:val="a6"/>
      </w:pPr>
      <w:hyperlink r:id="rId74" w:tgtFrame="_blank" w:history="1">
        <w:r>
          <w:rPr>
            <w:rStyle w:val="a7"/>
          </w:rPr>
          <w:t>©</w:t>
        </w:r>
      </w:hyperlink>
      <w:r>
        <w:t xml:space="preserve"> </w:t>
      </w:r>
      <w:hyperlink r:id="rId75" w:tgtFrame="_blank" w:history="1">
        <w:r>
          <w:rPr>
            <w:rStyle w:val="a7"/>
          </w:rPr>
          <w:t xml:space="preserve">H. </w:t>
        </w:r>
        <w:proofErr w:type="spellStart"/>
        <w:r>
          <w:rPr>
            <w:rStyle w:val="a7"/>
          </w:rPr>
          <w:t>Zell</w:t>
        </w:r>
        <w:proofErr w:type="spellEnd"/>
      </w:hyperlink>
    </w:p>
    <w:p w:rsidR="001F1E9A" w:rsidRDefault="001F1E9A" w:rsidP="001F1E9A">
      <w:pPr>
        <w:pStyle w:val="a6"/>
      </w:pPr>
      <w:r>
        <w:lastRenderedPageBreak/>
        <w:t>Размножают гинкго семенами или вегетативно. Сеют в конце апреля в питательную почву питомн</w:t>
      </w:r>
      <w:r>
        <w:t>и</w:t>
      </w:r>
      <w:r>
        <w:t>ка, где сеянцы растут в течение 2 лет.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1431925" cy="1431925"/>
            <wp:effectExtent l="0" t="0" r="0" b="0"/>
            <wp:docPr id="2" name="Рисунок 2" descr="http://www.botanichka.ru/wp-content/uploads/2010/12/Ginkgo-biloba12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otanichka.ru/wp-content/uploads/2010/12/Ginkgo-biloba12-150x150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Саженцы Гинкго двулопастного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seedlings</w:t>
      </w:r>
      <w:proofErr w:type="spellEnd"/>
      <w:r>
        <w:t>)</w:t>
      </w:r>
    </w:p>
    <w:p w:rsidR="001F1E9A" w:rsidRDefault="001F1E9A" w:rsidP="001F1E9A">
      <w:pPr>
        <w:pStyle w:val="a6"/>
      </w:pPr>
      <w:r>
        <w:t>Для повышения всхожести семена в течение трех месяцев стратифицируют при температуре 3-5°. В конце первого года сеянцы обычно бывают высотой 12-15 см. На третий год их высаживают на п</w:t>
      </w:r>
      <w:r>
        <w:t>о</w:t>
      </w:r>
      <w:r>
        <w:t>стоянное место. Уход: подкормки, рыхления, прополки, поливы.</w:t>
      </w:r>
    </w:p>
    <w:p w:rsidR="001F1E9A" w:rsidRDefault="001F1E9A" w:rsidP="001F1E9A">
      <w:pPr>
        <w:pStyle w:val="a6"/>
      </w:pPr>
      <w:r>
        <w:t>Вегетативное размножение возможно зелеными и одревесневшими черенками, порослью от пня и корней . Черенки укореняются плохо, поэтому необходимо применять регуляторы роста. Вегетати</w:t>
      </w:r>
      <w:r>
        <w:t>в</w:t>
      </w:r>
      <w:r>
        <w:t>ный способ особенно важен для сохранения декоративных форм, которых в последнее время появ</w:t>
      </w:r>
      <w:r>
        <w:t>и</w:t>
      </w:r>
      <w:r>
        <w:t>лось довольно много.</w:t>
      </w:r>
    </w:p>
    <w:p w:rsidR="001F1E9A" w:rsidRDefault="001F1E9A" w:rsidP="001F1E9A">
      <w:r>
        <w:rPr>
          <w:noProof/>
          <w:lang w:eastAsia="ru-RU"/>
        </w:rPr>
        <w:drawing>
          <wp:inline distT="0" distB="0" distL="0" distR="0">
            <wp:extent cx="2955759" cy="4037162"/>
            <wp:effectExtent l="0" t="0" r="0" b="1905"/>
            <wp:docPr id="1" name="Рисунок 1" descr="http://www.botanichka.ru/wp-content/uploads/2010/12/Ginkgo-biloba11-520x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botanichka.ru/wp-content/uploads/2010/12/Ginkgo-biloba11-520x710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880" cy="403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E9A" w:rsidRDefault="001F1E9A" w:rsidP="001F1E9A">
      <w:pPr>
        <w:pStyle w:val="wp-caption-text"/>
      </w:pPr>
      <w:r>
        <w:t>Саженцы Гинкго двулопастного (</w:t>
      </w:r>
      <w:proofErr w:type="spellStart"/>
      <w:r>
        <w:t>Ginkgo</w:t>
      </w:r>
      <w:proofErr w:type="spellEnd"/>
      <w:r>
        <w:t xml:space="preserve"> </w:t>
      </w:r>
      <w:proofErr w:type="spellStart"/>
      <w:r>
        <w:t>biloba</w:t>
      </w:r>
      <w:proofErr w:type="spellEnd"/>
      <w:r>
        <w:t xml:space="preserve"> </w:t>
      </w:r>
      <w:proofErr w:type="spellStart"/>
      <w:r>
        <w:t>seedlings</w:t>
      </w:r>
      <w:proofErr w:type="spellEnd"/>
      <w:r>
        <w:t>)</w:t>
      </w:r>
    </w:p>
    <w:p w:rsidR="001F1E9A" w:rsidRPr="001F1E9A" w:rsidRDefault="001F1E9A" w:rsidP="00887B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1F1E9A" w:rsidRPr="001F1E9A" w:rsidSect="00C01A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4D48DB0-16FB-4765-A228-375A1995E2E8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2" w:fontKey="{033C7A7E-D22D-4759-9FCF-E1F42A07AA1B}"/>
    <w:embedBold r:id="rId3" w:fontKey="{14324949-62DC-480A-8E87-8063F58987CF}"/>
    <w:embedItalic r:id="rId4" w:fontKey="{EA7E91C7-C36F-41A9-BB8E-BE6613FABD2E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5" w:fontKey="{C1F929AD-FD7C-4943-B9B0-8E8CA8D74874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6" w:fontKey="{2403BBAC-6AC1-4A51-8D21-927C0B19FF85}"/>
    <w:embedBold r:id="rId7" w:fontKey="{2786FDD2-8290-41B4-9635-F9448D3065B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F05248D5-7A0E-4080-9F8E-8DC2B40976B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532"/>
    <w:rsid w:val="001B1FA4"/>
    <w:rsid w:val="001F1E9A"/>
    <w:rsid w:val="0037558B"/>
    <w:rsid w:val="005A1F84"/>
    <w:rsid w:val="007C4532"/>
    <w:rsid w:val="00887B18"/>
    <w:rsid w:val="00C01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4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C4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C4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C45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4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4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45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45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3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C4532"/>
    <w:rPr>
      <w:b/>
      <w:bCs/>
    </w:rPr>
  </w:style>
  <w:style w:type="paragraph" w:styleId="a6">
    <w:name w:val="Normal (Web)"/>
    <w:basedOn w:val="a"/>
    <w:uiPriority w:val="99"/>
    <w:semiHidden/>
    <w:unhideWhenUsed/>
    <w:rsid w:val="007C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F1E9A"/>
    <w:rPr>
      <w:color w:val="0000FF"/>
      <w:u w:val="single"/>
    </w:rPr>
  </w:style>
  <w:style w:type="paragraph" w:customStyle="1" w:styleId="wp-caption-text">
    <w:name w:val="wp-caption-text"/>
    <w:basedOn w:val="a"/>
    <w:rsid w:val="001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">
    <w:name w:val="fl"/>
    <w:basedOn w:val="a"/>
    <w:rsid w:val="001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">
    <w:name w:val="fr"/>
    <w:basedOn w:val="a"/>
    <w:rsid w:val="001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F1E9A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C453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C453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7C453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7C453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45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C453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C453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C453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7C45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532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C4532"/>
    <w:rPr>
      <w:b/>
      <w:bCs/>
    </w:rPr>
  </w:style>
  <w:style w:type="paragraph" w:styleId="a6">
    <w:name w:val="Normal (Web)"/>
    <w:basedOn w:val="a"/>
    <w:uiPriority w:val="99"/>
    <w:semiHidden/>
    <w:unhideWhenUsed/>
    <w:rsid w:val="007C45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1F1E9A"/>
    <w:rPr>
      <w:color w:val="0000FF"/>
      <w:u w:val="single"/>
    </w:rPr>
  </w:style>
  <w:style w:type="paragraph" w:customStyle="1" w:styleId="wp-caption-text">
    <w:name w:val="wp-caption-text"/>
    <w:basedOn w:val="a"/>
    <w:rsid w:val="001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l">
    <w:name w:val="fl"/>
    <w:basedOn w:val="a"/>
    <w:rsid w:val="001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">
    <w:name w:val="fr"/>
    <w:basedOn w:val="a"/>
    <w:rsid w:val="001F1E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1F1E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5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7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94194">
                      <w:marLeft w:val="3825"/>
                      <w:marRight w:val="225"/>
                      <w:marTop w:val="300"/>
                      <w:marBottom w:val="225"/>
                      <w:divBdr>
                        <w:top w:val="single" w:sz="6" w:space="11" w:color="DFEBC1"/>
                        <w:left w:val="single" w:sz="6" w:space="11" w:color="DFEBC1"/>
                        <w:bottom w:val="single" w:sz="6" w:space="11" w:color="DFEBC1"/>
                        <w:right w:val="single" w:sz="6" w:space="11" w:color="DFEBC1"/>
                      </w:divBdr>
                      <w:divsChild>
                        <w:div w:id="122221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7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9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211346">
                      <w:marLeft w:val="3810"/>
                      <w:marRight w:val="35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15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448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71774">
          <w:marLeft w:val="0"/>
          <w:marRight w:val="0"/>
          <w:marTop w:val="75"/>
          <w:marBottom w:val="75"/>
          <w:divBdr>
            <w:top w:val="single" w:sz="6" w:space="2" w:color="009900"/>
            <w:left w:val="single" w:sz="6" w:space="2" w:color="009900"/>
            <w:bottom w:val="single" w:sz="6" w:space="2" w:color="009900"/>
            <w:right w:val="single" w:sz="6" w:space="2" w:color="009900"/>
          </w:divBdr>
          <w:divsChild>
            <w:div w:id="18088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48" w:space="0" w:color="FFFFFF"/>
              </w:divBdr>
              <w:divsChild>
                <w:div w:id="1302032468">
                  <w:marLeft w:val="0"/>
                  <w:marRight w:val="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4757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213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7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33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85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875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8399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50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6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70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9200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890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8432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4545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8073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05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8681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9466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2737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750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281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4794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0604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7474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188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8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15781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165221">
              <w:marLeft w:val="0"/>
              <w:marRight w:val="0"/>
              <w:marTop w:val="0"/>
              <w:marBottom w:val="0"/>
              <w:divBdr>
                <w:top w:val="single" w:sz="6" w:space="0" w:color="072A66"/>
                <w:left w:val="single" w:sz="6" w:space="0" w:color="072A66"/>
                <w:bottom w:val="single" w:sz="6" w:space="0" w:color="072A66"/>
                <w:right w:val="single" w:sz="6" w:space="0" w:color="072A66"/>
              </w:divBdr>
              <w:divsChild>
                <w:div w:id="21778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300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479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036636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576932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17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876834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315039848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025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925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3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040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269213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87388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28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106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453184177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398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593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12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128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069182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26326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55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21363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1832721800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8238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73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48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18703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73238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72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04280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740716491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6191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59390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6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81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4862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84847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17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06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1193958343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52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583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39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79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9154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7770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73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13591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1402630612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868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7443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78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21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932860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031415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388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0389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207493886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5712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69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19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76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210560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2682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86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9289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1796437203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114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47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001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13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971488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491671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32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48565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1708794028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519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650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97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363571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55612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93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972712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1160080067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976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798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51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5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870197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074010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1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53973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341250812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2553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2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1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168434">
                  <w:marLeft w:val="0"/>
                  <w:marRight w:val="0"/>
                  <w:marTop w:val="0"/>
                  <w:marBottom w:val="0"/>
                  <w:divBdr>
                    <w:top w:val="single" w:sz="6" w:space="0" w:color="3A4F6C"/>
                    <w:left w:val="single" w:sz="6" w:space="0" w:color="3A4F6C"/>
                    <w:bottom w:val="single" w:sz="6" w:space="0" w:color="3A4F6C"/>
                    <w:right w:val="single" w:sz="6" w:space="0" w:color="3A4F6C"/>
                  </w:divBdr>
                  <w:divsChild>
                    <w:div w:id="1802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60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0093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6" w:space="3" w:color="555555"/>
                                <w:left w:val="single" w:sz="6" w:space="3" w:color="555555"/>
                                <w:bottom w:val="single" w:sz="6" w:space="3" w:color="555555"/>
                                <w:right w:val="single" w:sz="6" w:space="3" w:color="555555"/>
                              </w:divBdr>
                            </w:div>
                            <w:div w:id="996763178">
                              <w:marLeft w:val="9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8867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4" w:color="C2CFD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7329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forum.aroma-beauty.ru/index.php?s=4600fa16643f46358c928c3978a54cb9&amp;act=Post&amp;CODE=02&amp;f=94&amp;t=706&amp;qpid=6841" TargetMode="External"/><Relationship Id="rId18" Type="http://schemas.openxmlformats.org/officeDocument/2006/relationships/hyperlink" Target="http://forum.aroma-beauty.ru/index.php?showtopic=706&amp;view=findpost&amp;p=6848" TargetMode="External"/><Relationship Id="rId26" Type="http://schemas.openxmlformats.org/officeDocument/2006/relationships/hyperlink" Target="http://forum.aroma-beauty.ru/index.php?s=4600fa16643f46358c928c3978a54cb9&amp;act=Post&amp;CODE=02&amp;f=94&amp;t=706&amp;qpid=9981" TargetMode="External"/><Relationship Id="rId39" Type="http://schemas.openxmlformats.org/officeDocument/2006/relationships/hyperlink" Target="http://ayzdorov.ru/lechenie_diabeta_narsredstva.php" TargetMode="External"/><Relationship Id="rId21" Type="http://schemas.openxmlformats.org/officeDocument/2006/relationships/hyperlink" Target="http://las-notas.livejournal.com/" TargetMode="External"/><Relationship Id="rId34" Type="http://schemas.openxmlformats.org/officeDocument/2006/relationships/hyperlink" Target="http://ayzdorov.ru/lechenie_aritmiya_narsr.php" TargetMode="External"/><Relationship Id="rId42" Type="http://schemas.openxmlformats.org/officeDocument/2006/relationships/hyperlink" Target="http://www.botanichka.ru/blog/2010/12/08/ginkgo-biloba/" TargetMode="External"/><Relationship Id="rId47" Type="http://schemas.openxmlformats.org/officeDocument/2006/relationships/hyperlink" Target="http://creativecommons.org/licenses/by-sa/3.0/deed.en" TargetMode="External"/><Relationship Id="rId50" Type="http://schemas.openxmlformats.org/officeDocument/2006/relationships/hyperlink" Target="http://creativecommons.org/licenses/by-sa/3.0/deed.en" TargetMode="External"/><Relationship Id="rId55" Type="http://schemas.openxmlformats.org/officeDocument/2006/relationships/image" Target="media/image10.jpeg"/><Relationship Id="rId63" Type="http://schemas.openxmlformats.org/officeDocument/2006/relationships/image" Target="media/image14.jpeg"/><Relationship Id="rId68" Type="http://schemas.openxmlformats.org/officeDocument/2006/relationships/hyperlink" Target="http://creativecommons.org/licenses/by-sa/3.0/deed.en" TargetMode="External"/><Relationship Id="rId76" Type="http://schemas.openxmlformats.org/officeDocument/2006/relationships/image" Target="media/image19.jpeg"/><Relationship Id="rId7" Type="http://schemas.openxmlformats.org/officeDocument/2006/relationships/hyperlink" Target="http://forum.aroma-beauty.ru/index.php?s=4600fa16643f46358c928c3978a54cb9&amp;act=Post&amp;CODE=02&amp;f=94&amp;t=706&amp;qpid=6840" TargetMode="External"/><Relationship Id="rId71" Type="http://schemas.openxmlformats.org/officeDocument/2006/relationships/hyperlink" Target="http://creativecommons.org/licenses/by-sa/2.5/deed.en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forum.aroma-beauty.ru/index.php?showtopic=706&amp;view=findpost&amp;p=6847" TargetMode="External"/><Relationship Id="rId29" Type="http://schemas.openxmlformats.org/officeDocument/2006/relationships/hyperlink" Target="http://forum.aroma-beauty.ru/index.php?showtopic=706&amp;view=findpost&amp;p=9983" TargetMode="External"/><Relationship Id="rId11" Type="http://schemas.openxmlformats.org/officeDocument/2006/relationships/hyperlink" Target="javascript:scroll(0,0);" TargetMode="External"/><Relationship Id="rId24" Type="http://schemas.openxmlformats.org/officeDocument/2006/relationships/hyperlink" Target="http://forum.aroma-beauty.ru/index.php?s=4600fa16643f46358c928c3978a54cb9&amp;act=Post&amp;CODE=02&amp;f=94&amp;t=706&amp;qpid=9980" TargetMode="External"/><Relationship Id="rId32" Type="http://schemas.openxmlformats.org/officeDocument/2006/relationships/hyperlink" Target="http://forum.aroma-beauty.ru/index.php?s=4600fa16643f46358c928c3978a54cb9&amp;act=Post&amp;CODE=02&amp;f=94&amp;t=706&amp;qpid=9985" TargetMode="External"/><Relationship Id="rId37" Type="http://schemas.openxmlformats.org/officeDocument/2006/relationships/image" Target="media/image5.jpeg"/><Relationship Id="rId40" Type="http://schemas.openxmlformats.org/officeDocument/2006/relationships/hyperlink" Target="http://ayzdorov.ru/lechenie_davlenie_nar.php" TargetMode="External"/><Relationship Id="rId45" Type="http://schemas.openxmlformats.org/officeDocument/2006/relationships/hyperlink" Target="http://www.botanichka.ru/blog/tag/venerin-volos/" TargetMode="External"/><Relationship Id="rId53" Type="http://schemas.openxmlformats.org/officeDocument/2006/relationships/hyperlink" Target="http://creativecommons.org/licenses/by/2.0/" TargetMode="External"/><Relationship Id="rId58" Type="http://schemas.openxmlformats.org/officeDocument/2006/relationships/hyperlink" Target="http://creativecommons.org/licenses/by-sa/3.0/deed.en" TargetMode="External"/><Relationship Id="rId66" Type="http://schemas.openxmlformats.org/officeDocument/2006/relationships/hyperlink" Target="http://commons.wikimedia.org/wiki/File:Ginkgo_biloba_009.JPG" TargetMode="External"/><Relationship Id="rId74" Type="http://schemas.openxmlformats.org/officeDocument/2006/relationships/hyperlink" Target="http://creativecommons.org/licenses/by-sa/3.0/deed.en" TargetMode="External"/><Relationship Id="rId79" Type="http://schemas.openxmlformats.org/officeDocument/2006/relationships/theme" Target="theme/theme1.xml"/><Relationship Id="rId5" Type="http://schemas.openxmlformats.org/officeDocument/2006/relationships/hyperlink" Target="http://forum.aroma-beauty.ru/index.php?showtopic=706" TargetMode="External"/><Relationship Id="rId61" Type="http://schemas.openxmlformats.org/officeDocument/2006/relationships/hyperlink" Target="http://creativecommons.org/licenses/by-sa/3.0/deed.en" TargetMode="External"/><Relationship Id="rId10" Type="http://schemas.openxmlformats.org/officeDocument/2006/relationships/hyperlink" Target="http://forum.aroma-beauty.ru/index.php?showtopic=706&amp;view=findpost&amp;p=6841" TargetMode="External"/><Relationship Id="rId19" Type="http://schemas.openxmlformats.org/officeDocument/2006/relationships/hyperlink" Target="http://forum.aroma-beauty.ru/index.php?s=4600fa16643f46358c928c3978a54cb9&amp;act=Post&amp;CODE=02&amp;f=94&amp;t=706&amp;qpid=6848" TargetMode="External"/><Relationship Id="rId31" Type="http://schemas.openxmlformats.org/officeDocument/2006/relationships/hyperlink" Target="http://forum.aroma-beauty.ru/index.php?showtopic=706&amp;view=findpost&amp;p=9985" TargetMode="External"/><Relationship Id="rId44" Type="http://schemas.openxmlformats.org/officeDocument/2006/relationships/hyperlink" Target="http://www.botanichka.ru/blog/tag/adiantum/" TargetMode="External"/><Relationship Id="rId52" Type="http://schemas.openxmlformats.org/officeDocument/2006/relationships/image" Target="media/image9.jpeg"/><Relationship Id="rId60" Type="http://schemas.openxmlformats.org/officeDocument/2006/relationships/image" Target="media/image13.jpeg"/><Relationship Id="rId65" Type="http://schemas.openxmlformats.org/officeDocument/2006/relationships/hyperlink" Target="http://creativecommons.org/licenses/by-sa/3.0/deed.en" TargetMode="External"/><Relationship Id="rId73" Type="http://schemas.openxmlformats.org/officeDocument/2006/relationships/image" Target="media/image18.jpeg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hyperlink" Target="http://forum.aroma-beauty.ru/index.php?showtopic=706&amp;view=findpost&amp;p=6844" TargetMode="External"/><Relationship Id="rId22" Type="http://schemas.openxmlformats.org/officeDocument/2006/relationships/hyperlink" Target="http://forum.aroma-beauty.ru/index.php?s=4600fa16643f46358c928c3978a54cb9&amp;act=Post&amp;CODE=02&amp;f=94&amp;t=706&amp;qpid=6850" TargetMode="External"/><Relationship Id="rId27" Type="http://schemas.openxmlformats.org/officeDocument/2006/relationships/hyperlink" Target="http://forum.aroma-beauty.ru/index.php?showtopic=706&amp;view=findpost&amp;p=9982" TargetMode="External"/><Relationship Id="rId30" Type="http://schemas.openxmlformats.org/officeDocument/2006/relationships/hyperlink" Target="http://forum.aroma-beauty.ru/index.php?s=4600fa16643f46358c928c3978a54cb9&amp;act=Post&amp;CODE=02&amp;f=94&amp;t=706&amp;qpid=9983" TargetMode="External"/><Relationship Id="rId35" Type="http://schemas.openxmlformats.org/officeDocument/2006/relationships/hyperlink" Target="http://ayzdorov.ru/lechenie_ateroskleroz_narsr.php" TargetMode="External"/><Relationship Id="rId43" Type="http://schemas.openxmlformats.org/officeDocument/2006/relationships/hyperlink" Target="http://www.botanichka.ru/blog/author/anna-kabaeva/" TargetMode="External"/><Relationship Id="rId48" Type="http://schemas.openxmlformats.org/officeDocument/2006/relationships/hyperlink" Target="http://commons.wikimedia.org/wiki/File:GINKGOBAUM.jpg" TargetMode="External"/><Relationship Id="rId56" Type="http://schemas.openxmlformats.org/officeDocument/2006/relationships/image" Target="media/image11.jpeg"/><Relationship Id="rId64" Type="http://schemas.openxmlformats.org/officeDocument/2006/relationships/image" Target="media/image15.jpeg"/><Relationship Id="rId69" Type="http://schemas.openxmlformats.org/officeDocument/2006/relationships/hyperlink" Target="http://commons.wikimedia.org/wiki/File:Ginkgo_biloba_007.jpg" TargetMode="External"/><Relationship Id="rId77" Type="http://schemas.openxmlformats.org/officeDocument/2006/relationships/image" Target="media/image20.jpeg"/><Relationship Id="rId8" Type="http://schemas.openxmlformats.org/officeDocument/2006/relationships/image" Target="media/image2.gif"/><Relationship Id="rId51" Type="http://schemas.openxmlformats.org/officeDocument/2006/relationships/hyperlink" Target="http://commons.wikimedia.org/wiki/File:Ginkgo-Baum.jpg" TargetMode="External"/><Relationship Id="rId72" Type="http://schemas.openxmlformats.org/officeDocument/2006/relationships/hyperlink" Target="http://commons.wikimedia.org/wiki/File:Ginkgo_embryo_and_gametophyte.jp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hyperlink" Target="http://forum.aroma-beauty.ru/index.php?s=4600fa16643f46358c928c3978a54cb9&amp;act=Post&amp;CODE=02&amp;f=94&amp;t=706&amp;qpid=6847" TargetMode="External"/><Relationship Id="rId25" Type="http://schemas.openxmlformats.org/officeDocument/2006/relationships/hyperlink" Target="http://forum.aroma-beauty.ru/index.php?showtopic=706&amp;view=findpost&amp;p=9981" TargetMode="External"/><Relationship Id="rId33" Type="http://schemas.openxmlformats.org/officeDocument/2006/relationships/hyperlink" Target="http://forum.aroma-beauty.ru/index.php?showtopic=706&amp;view=findpost&amp;p=18700" TargetMode="External"/><Relationship Id="rId38" Type="http://schemas.openxmlformats.org/officeDocument/2006/relationships/hyperlink" Target="http://ayzdorov.ru/lechenie_golovnayabol_narsredstva.php" TargetMode="External"/><Relationship Id="rId46" Type="http://schemas.openxmlformats.org/officeDocument/2006/relationships/image" Target="media/image7.jpeg"/><Relationship Id="rId59" Type="http://schemas.openxmlformats.org/officeDocument/2006/relationships/hyperlink" Target="http://commons.wikimedia.org/wiki/File:Ginkgo_biloba_006.JPG" TargetMode="External"/><Relationship Id="rId67" Type="http://schemas.openxmlformats.org/officeDocument/2006/relationships/image" Target="media/image16.jpeg"/><Relationship Id="rId20" Type="http://schemas.openxmlformats.org/officeDocument/2006/relationships/hyperlink" Target="http://forum.aroma-beauty.ru/index.php?showtopic=706&amp;view=findpost&amp;p=6850" TargetMode="External"/><Relationship Id="rId41" Type="http://schemas.openxmlformats.org/officeDocument/2006/relationships/image" Target="media/image6.jpeg"/><Relationship Id="rId54" Type="http://schemas.openxmlformats.org/officeDocument/2006/relationships/hyperlink" Target="http://www.flickr.com/photos/nostri-imago/3503245910" TargetMode="External"/><Relationship Id="rId62" Type="http://schemas.openxmlformats.org/officeDocument/2006/relationships/hyperlink" Target="http://commons.wikimedia.org/wiki/File:Ginkgo_biloba_-_male_flower.JPG" TargetMode="External"/><Relationship Id="rId70" Type="http://schemas.openxmlformats.org/officeDocument/2006/relationships/image" Target="media/image17.jpeg"/><Relationship Id="rId75" Type="http://schemas.openxmlformats.org/officeDocument/2006/relationships/hyperlink" Target="http://commons.wikimedia.org/wiki/File:Ginkgo_biloba_008.JPG" TargetMode="Externa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5" Type="http://schemas.openxmlformats.org/officeDocument/2006/relationships/hyperlink" Target="http://forum.aroma-beauty.ru/index.php?s=4600fa16643f46358c928c3978a54cb9&amp;act=Post&amp;CODE=02&amp;f=94&amp;t=706&amp;qpid=6844" TargetMode="External"/><Relationship Id="rId23" Type="http://schemas.openxmlformats.org/officeDocument/2006/relationships/hyperlink" Target="http://forum.aroma-beauty.ru/index.php?showtopic=706&amp;view=findpost&amp;p=9980" TargetMode="External"/><Relationship Id="rId28" Type="http://schemas.openxmlformats.org/officeDocument/2006/relationships/hyperlink" Target="http://forum.aroma-beauty.ru/index.php?s=4600fa16643f46358c928c3978a54cb9&amp;act=Post&amp;CODE=02&amp;f=94&amp;t=706&amp;qpid=9982" TargetMode="External"/><Relationship Id="rId36" Type="http://schemas.openxmlformats.org/officeDocument/2006/relationships/hyperlink" Target="http://ayzdorov.ru/lechenie_xolesterin_nar.php" TargetMode="External"/><Relationship Id="rId49" Type="http://schemas.openxmlformats.org/officeDocument/2006/relationships/image" Target="media/image8.jpeg"/><Relationship Id="rId57" Type="http://schemas.openxmlformats.org/officeDocument/2006/relationships/image" Target="media/image1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9988</Words>
  <Characters>56937</Characters>
  <Application>Microsoft Office Word</Application>
  <DocSecurity>0</DocSecurity>
  <Lines>474</Lines>
  <Paragraphs>133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2014-11-06T10:45:00Z</dcterms:created>
  <dcterms:modified xsi:type="dcterms:W3CDTF">2014-11-11T04:24:00Z</dcterms:modified>
</cp:coreProperties>
</file>